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27C467B3" w14:textId="629BE22E" w:rsidR="00721C30" w:rsidRPr="003A256B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0503CE">
        <w:rPr>
          <w:rFonts w:ascii="Century Gothic" w:hAnsi="Century Gothic"/>
          <w:sz w:val="24"/>
          <w:szCs w:val="24"/>
        </w:rPr>
        <w:t>20</w:t>
      </w:r>
      <w:r w:rsidRPr="00E239C5">
        <w:rPr>
          <w:rFonts w:ascii="Century Gothic" w:hAnsi="Century Gothic"/>
          <w:sz w:val="24"/>
          <w:szCs w:val="24"/>
        </w:rPr>
        <w:t>.</w:t>
      </w:r>
      <w:r w:rsidR="003A256B" w:rsidRPr="003A256B">
        <w:rPr>
          <w:rFonts w:ascii="Century Gothic" w:hAnsi="Century Gothic"/>
          <w:sz w:val="24"/>
          <w:szCs w:val="24"/>
        </w:rPr>
        <w:t>4</w:t>
      </w:r>
      <w:r w:rsidRPr="00E239C5">
        <w:rPr>
          <w:rFonts w:ascii="Century Gothic" w:hAnsi="Century Gothic"/>
          <w:sz w:val="24"/>
          <w:szCs w:val="24"/>
        </w:rPr>
        <w:t>.20</w:t>
      </w:r>
      <w:r w:rsidR="003A256B" w:rsidRPr="003A256B">
        <w:rPr>
          <w:rFonts w:ascii="Century Gothic" w:hAnsi="Century Gothic"/>
          <w:sz w:val="24"/>
          <w:szCs w:val="24"/>
        </w:rPr>
        <w:t>22</w:t>
      </w:r>
    </w:p>
    <w:p w14:paraId="1BEF144D" w14:textId="2D88B9A8" w:rsidR="00721C30" w:rsidRPr="00E239C5" w:rsidRDefault="00721C30" w:rsidP="00721C30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70616A77" w14:textId="77777777" w:rsidR="0020068C" w:rsidRPr="0020068C" w:rsidRDefault="0020068C" w:rsidP="0020068C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643E57E1" w14:textId="77777777" w:rsidR="0020068C" w:rsidRPr="0020068C" w:rsidRDefault="0020068C" w:rsidP="0020068C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46BE4E4C" w14:textId="77777777" w:rsidR="0020068C" w:rsidRPr="0020068C" w:rsidRDefault="0020068C" w:rsidP="0020068C">
      <w:pPr>
        <w:rPr>
          <w:rFonts w:ascii="Century Gothic" w:hAnsi="Century Gothic"/>
        </w:r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690"/>
      </w:tblGrid>
      <w:tr w:rsidR="004B7CCD" w:rsidRPr="004B7CCD" w14:paraId="4640F3E0" w14:textId="77777777" w:rsidTr="004B7CCD">
        <w:trPr>
          <w:trHeight w:val="507"/>
        </w:trPr>
        <w:tc>
          <w:tcPr>
            <w:tcW w:w="9289" w:type="dxa"/>
            <w:shd w:val="clear" w:color="auto" w:fill="FFC000"/>
          </w:tcPr>
          <w:p w14:paraId="0DCE813F" w14:textId="77777777" w:rsidR="0020068C" w:rsidRPr="004B7CCD" w:rsidRDefault="0020068C" w:rsidP="00921CDB">
            <w:pPr>
              <w:pStyle w:val="4"/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</w:pPr>
            <w:r w:rsidRPr="004B7CCD"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  <w:t>ΠΡΟΚΗΡΥΞΗ</w:t>
            </w:r>
          </w:p>
        </w:tc>
      </w:tr>
    </w:tbl>
    <w:p w14:paraId="2E0ECEE0" w14:textId="77777777" w:rsidR="0020068C" w:rsidRDefault="0020068C" w:rsidP="0020068C">
      <w:pPr>
        <w:jc w:val="both"/>
        <w:rPr>
          <w:rFonts w:ascii="Century Gothic" w:eastAsia="Batang" w:hAnsi="Century Gothic" w:cstheme="minorHAnsi"/>
        </w:rPr>
      </w:pPr>
    </w:p>
    <w:p w14:paraId="48C0D393" w14:textId="3371C13B" w:rsidR="0020068C" w:rsidRPr="0020068C" w:rsidRDefault="0020068C" w:rsidP="0020068C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7E877461" w14:textId="77777777" w:rsidR="0020068C" w:rsidRPr="0020068C" w:rsidRDefault="0020068C" w:rsidP="0020068C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</w:rPr>
      </w:pPr>
    </w:p>
    <w:p w14:paraId="46D978F1" w14:textId="333B997A" w:rsidR="0020068C" w:rsidRDefault="0020068C" w:rsidP="0007572E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Σεμινάριο Ενημέρωσης - εξετάσεις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bookmarkStart w:id="0" w:name="_Hlk101263118"/>
      <w:r w:rsidRPr="0020068C">
        <w:rPr>
          <w:rFonts w:ascii="Century Gothic" w:eastAsia="Batang" w:hAnsi="Century Gothic" w:cstheme="minorHAnsi"/>
          <w:sz w:val="24"/>
          <w:szCs w:val="24"/>
        </w:rPr>
        <w:t xml:space="preserve">και </w:t>
      </w:r>
      <w:r w:rsidR="003A256B">
        <w:rPr>
          <w:rFonts w:ascii="Century Gothic" w:eastAsia="Batang" w:hAnsi="Century Gothic" w:cstheme="minorHAnsi"/>
          <w:sz w:val="24"/>
          <w:szCs w:val="24"/>
        </w:rPr>
        <w:t>αναβάθμιση πτυχίων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bookmarkEnd w:id="0"/>
      <w:r w:rsidRPr="0020068C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ν Ενεργεία Διαιτητών</w:t>
      </w:r>
      <w:r w:rsidR="003A256B">
        <w:rPr>
          <w:rFonts w:ascii="Century Gothic" w:eastAsia="Batang" w:hAnsi="Century Gothic" w:cstheme="minorHAnsi"/>
          <w:b/>
          <w:sz w:val="24"/>
          <w:szCs w:val="24"/>
        </w:rPr>
        <w:t>,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="0007572E"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</w:t>
      </w:r>
      <w:r w:rsidR="00887B14">
        <w:rPr>
          <w:rFonts w:ascii="Century Gothic" w:eastAsia="Batang" w:hAnsi="Century Gothic" w:cstheme="minorHAnsi"/>
          <w:bCs/>
          <w:sz w:val="24"/>
          <w:szCs w:val="24"/>
        </w:rPr>
        <w:t>δραστηριοποιούνται</w:t>
      </w:r>
      <w:r w:rsidR="0007572E">
        <w:rPr>
          <w:rFonts w:ascii="Century Gothic" w:eastAsia="Batang" w:hAnsi="Century Gothic" w:cstheme="minorHAnsi"/>
          <w:bCs/>
          <w:sz w:val="24"/>
          <w:szCs w:val="24"/>
        </w:rPr>
        <w:t xml:space="preserve"> στα γεωγραφικά όρια της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Νοτίου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 w:rsidR="003A256B">
        <w:rPr>
          <w:rFonts w:ascii="Century Gothic" w:eastAsia="Batang" w:hAnsi="Century Gothic" w:cstheme="minorHAnsi"/>
          <w:b/>
          <w:sz w:val="24"/>
          <w:szCs w:val="24"/>
        </w:rPr>
        <w:t>30 Απριλίου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 w:rsidR="003A256B">
        <w:rPr>
          <w:rFonts w:ascii="Century Gothic" w:eastAsia="Batang" w:hAnsi="Century Gothic" w:cstheme="minorHAnsi"/>
          <w:b/>
          <w:sz w:val="24"/>
          <w:szCs w:val="24"/>
        </w:rPr>
        <w:t>01 Μαΐου 2022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6AE0B2E9" w14:textId="77777777" w:rsidR="0007572E" w:rsidRDefault="0007572E" w:rsidP="0007572E">
      <w:pPr>
        <w:pStyle w:val="a5"/>
        <w:rPr>
          <w:rFonts w:ascii="Century Gothic" w:eastAsia="Batang" w:hAnsi="Century Gothic" w:cstheme="minorHAnsi"/>
          <w:b/>
          <w:sz w:val="24"/>
          <w:szCs w:val="24"/>
        </w:rPr>
      </w:pPr>
    </w:p>
    <w:p w14:paraId="0BAD1F9A" w14:textId="224109E0" w:rsidR="0020068C" w:rsidRPr="002F2430" w:rsidRDefault="0007572E" w:rsidP="00887B14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F2430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="003A256B" w:rsidRPr="002F2430">
        <w:rPr>
          <w:rFonts w:ascii="Century Gothic" w:eastAsia="Batang" w:hAnsi="Century Gothic" w:cstheme="minorHAnsi"/>
          <w:sz w:val="24"/>
          <w:szCs w:val="24"/>
        </w:rPr>
        <w:t>και αναβάθμιση πτυχίων</w:t>
      </w:r>
      <w:r w:rsidR="003A256B" w:rsidRPr="002F2430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F2430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F2430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="009652BF" w:rsidRPr="002F2430"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</w:t>
      </w:r>
      <w:r w:rsidR="00887B14" w:rsidRPr="002F2430">
        <w:rPr>
          <w:rFonts w:ascii="Century Gothic" w:eastAsia="Batang" w:hAnsi="Century Gothic" w:cstheme="minorHAnsi"/>
          <w:bCs/>
          <w:sz w:val="24"/>
          <w:szCs w:val="24"/>
        </w:rPr>
        <w:t>δραστηριοποιούνται</w:t>
      </w:r>
      <w:r w:rsidR="009652BF" w:rsidRPr="002F2430">
        <w:rPr>
          <w:rFonts w:ascii="Century Gothic" w:eastAsia="Batang" w:hAnsi="Century Gothic" w:cstheme="minorHAnsi"/>
          <w:bCs/>
          <w:sz w:val="24"/>
          <w:szCs w:val="24"/>
        </w:rPr>
        <w:t xml:space="preserve"> στα γεωγραφικά όρια της </w:t>
      </w:r>
      <w:r w:rsidRPr="002F2430">
        <w:rPr>
          <w:rFonts w:ascii="Century Gothic" w:eastAsia="Batang" w:hAnsi="Century Gothic" w:cstheme="minorHAnsi"/>
          <w:sz w:val="24"/>
          <w:szCs w:val="24"/>
        </w:rPr>
        <w:t>Ένωσης Ταεκβοντό Βορείου Ελλάδος</w:t>
      </w:r>
      <w:r w:rsidRPr="002F2430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 w:rsidR="00FD1980">
        <w:rPr>
          <w:rFonts w:ascii="Century Gothic" w:eastAsia="Batang" w:hAnsi="Century Gothic" w:cstheme="minorHAnsi"/>
          <w:b/>
          <w:sz w:val="24"/>
          <w:szCs w:val="24"/>
        </w:rPr>
        <w:t>28</w:t>
      </w:r>
      <w:r w:rsidRPr="002F2430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 w:rsidR="00FD1980">
        <w:rPr>
          <w:rFonts w:ascii="Century Gothic" w:eastAsia="Batang" w:hAnsi="Century Gothic" w:cstheme="minorHAnsi"/>
          <w:b/>
          <w:sz w:val="24"/>
          <w:szCs w:val="24"/>
        </w:rPr>
        <w:t>29</w:t>
      </w:r>
      <w:r w:rsidR="003A256B" w:rsidRPr="002F2430">
        <w:rPr>
          <w:rFonts w:ascii="Century Gothic" w:eastAsia="Batang" w:hAnsi="Century Gothic" w:cstheme="minorHAnsi"/>
          <w:b/>
          <w:sz w:val="24"/>
          <w:szCs w:val="24"/>
        </w:rPr>
        <w:t xml:space="preserve"> Μαΐου 2022</w:t>
      </w:r>
      <w:r w:rsidRPr="002F2430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47BB72BC" w14:textId="77777777" w:rsidR="004B7CCD" w:rsidRDefault="004B7CCD" w:rsidP="0020068C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</w:p>
    <w:p w14:paraId="279A07F1" w14:textId="67EE2AC9" w:rsidR="004B7CCD" w:rsidRPr="004B7CCD" w:rsidRDefault="0019138A" w:rsidP="004B7CCD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684A04A">
          <v:rect id="_x0000_i1025" style="width:0;height:1.5pt" o:hralign="center" o:hrstd="t" o:hr="t" fillcolor="#a0a0a0" stroked="f"/>
        </w:pict>
      </w:r>
    </w:p>
    <w:p w14:paraId="4E7B4C2B" w14:textId="73D7DDF3" w:rsidR="009652BF" w:rsidRPr="00896D2B" w:rsidRDefault="004B7CCD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Για σωματεία – μέλη της ΕΛ.Ο.Τ., που δραστηριοποιούνται στα γεωγραφικά όρια της Ένωσης Ταεκβοντό Νοτίου Ελλάδος</w:t>
      </w:r>
    </w:p>
    <w:p w14:paraId="634408D3" w14:textId="77777777" w:rsidR="004B7CCD" w:rsidRDefault="004B7CCD" w:rsidP="00887B14">
      <w:pPr>
        <w:spacing w:line="240" w:lineRule="auto"/>
        <w:jc w:val="both"/>
        <w:rPr>
          <w:rFonts w:ascii="Century Gothic" w:eastAsia="Batang" w:hAnsi="Century Gothic" w:cstheme="minorHAnsi"/>
          <w:bCs/>
          <w:sz w:val="24"/>
          <w:szCs w:val="24"/>
        </w:rPr>
      </w:pPr>
    </w:p>
    <w:p w14:paraId="4ED19832" w14:textId="1B952262" w:rsidR="00887B14" w:rsidRPr="002B0E4F" w:rsidRDefault="00887B14" w:rsidP="00887B14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bookmarkStart w:id="1" w:name="_Hlk101264448"/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</w:t>
      </w:r>
      <w:r w:rsidR="002B0E4F"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30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ΑΠΡΙΛΙΟΥ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</w:t>
      </w:r>
      <w:r w:rsid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22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="00896D2B" w:rsidRPr="002B0E4F"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</w:t>
      </w:r>
      <w:r w:rsidRPr="002B0E4F">
        <w:rPr>
          <w:rFonts w:ascii="Century Gothic" w:eastAsia="Batang" w:hAnsi="Century Gothic" w:cstheme="minorHAnsi"/>
          <w:bCs/>
          <w:sz w:val="24"/>
          <w:szCs w:val="24"/>
        </w:rPr>
        <w:t>νημέρωση</w:t>
      </w:r>
      <w:r w:rsidR="002B0E4F" w:rsidRPr="002B0E4F">
        <w:rPr>
          <w:rFonts w:eastAsia="Batang" w:cstheme="minorHAnsi"/>
          <w:sz w:val="24"/>
          <w:szCs w:val="24"/>
        </w:rPr>
        <w:t xml:space="preserve"> και εφαρμογή </w:t>
      </w:r>
      <w:r w:rsidR="006A4C8A">
        <w:rPr>
          <w:rFonts w:eastAsia="Batang" w:cstheme="minorHAnsi"/>
          <w:sz w:val="24"/>
          <w:szCs w:val="24"/>
        </w:rPr>
        <w:t xml:space="preserve">νέων </w:t>
      </w:r>
      <w:r w:rsidR="002B0E4F" w:rsidRPr="002B0E4F">
        <w:rPr>
          <w:rFonts w:eastAsia="Batang" w:cstheme="minorHAnsi"/>
          <w:sz w:val="24"/>
          <w:szCs w:val="24"/>
        </w:rPr>
        <w:t>κανονισμών διαιτησίας W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>T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>, ανάλυση Ηλεκτρονικού Συστήματος Βαθμολόγησης GEN 2 (PSS), κινησιολογία.</w:t>
      </w:r>
    </w:p>
    <w:p w14:paraId="66B1604E" w14:textId="36306AF3" w:rsidR="002B0E4F" w:rsidRDefault="00887B14" w:rsidP="002B0E4F">
      <w:pPr>
        <w:jc w:val="both"/>
        <w:rPr>
          <w:rFonts w:eastAsia="Batang" w:cstheme="minorHAnsi"/>
        </w:rPr>
      </w:pP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ΚΥΡΙΑΚΗ </w:t>
      </w:r>
      <w:r w:rsidR="002B0E4F"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01 </w:t>
      </w:r>
      <w:r w:rsidR="002B0E4F">
        <w:rPr>
          <w:rFonts w:ascii="Century Gothic" w:eastAsia="Batang" w:hAnsi="Century Gothic" w:cstheme="minorHAnsi"/>
          <w:b/>
          <w:color w:val="FF0000"/>
          <w:sz w:val="24"/>
          <w:szCs w:val="24"/>
          <w:lang w:val="en-US"/>
        </w:rPr>
        <w:t>MA</w:t>
      </w:r>
      <w:r w:rsidR="006A4C8A">
        <w:rPr>
          <w:rFonts w:ascii="Century Gothic" w:eastAsia="Batang" w:hAnsi="Century Gothic" w:cstheme="minorHAnsi"/>
          <w:b/>
          <w:color w:val="FF0000"/>
          <w:sz w:val="24"/>
          <w:szCs w:val="24"/>
        </w:rPr>
        <w:t>Ϊ</w:t>
      </w:r>
      <w:r w:rsidR="002B0E4F">
        <w:rPr>
          <w:rFonts w:ascii="Century Gothic" w:eastAsia="Batang" w:hAnsi="Century Gothic" w:cstheme="minorHAnsi"/>
          <w:b/>
          <w:color w:val="FF0000"/>
          <w:sz w:val="24"/>
          <w:szCs w:val="24"/>
          <w:lang w:val="en-US"/>
        </w:rPr>
        <w:t>OY</w:t>
      </w:r>
      <w:r w:rsidR="002B0E4F"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2022</w:t>
      </w:r>
      <w:r w:rsid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: </w:t>
      </w:r>
      <w:r w:rsidR="00896D2B">
        <w:rPr>
          <w:rFonts w:ascii="Century Gothic" w:eastAsia="Batang" w:hAnsi="Century Gothic" w:cstheme="minorHAnsi"/>
          <w:sz w:val="24"/>
          <w:szCs w:val="24"/>
        </w:rPr>
        <w:t>Θα πραγματοποιηθεί ε</w:t>
      </w:r>
      <w:r w:rsidRPr="0020068C">
        <w:rPr>
          <w:rFonts w:ascii="Century Gothic" w:eastAsia="Batang" w:hAnsi="Century Gothic" w:cstheme="minorHAnsi"/>
          <w:sz w:val="24"/>
          <w:szCs w:val="24"/>
        </w:rPr>
        <w:t>νημέρωση</w:t>
      </w:r>
      <w:r w:rsidR="002B0E4F" w:rsidRPr="00255DBC">
        <w:rPr>
          <w:rFonts w:eastAsia="Batang" w:cstheme="minorHAnsi"/>
        </w:rPr>
        <w:t xml:space="preserve"> και </w:t>
      </w:r>
      <w:r w:rsidR="002B0E4F" w:rsidRPr="002B0E4F">
        <w:rPr>
          <w:rFonts w:eastAsia="Batang" w:cstheme="minorHAnsi"/>
          <w:sz w:val="24"/>
          <w:szCs w:val="24"/>
        </w:rPr>
        <w:t xml:space="preserve">εφαρμογή </w:t>
      </w:r>
      <w:r w:rsidR="006A4C8A">
        <w:rPr>
          <w:rFonts w:eastAsia="Batang" w:cstheme="minorHAnsi"/>
          <w:sz w:val="24"/>
          <w:szCs w:val="24"/>
        </w:rPr>
        <w:t xml:space="preserve">νέων </w:t>
      </w:r>
      <w:r w:rsidR="002B0E4F" w:rsidRPr="002B0E4F">
        <w:rPr>
          <w:rFonts w:eastAsia="Batang" w:cstheme="minorHAnsi"/>
          <w:sz w:val="24"/>
          <w:szCs w:val="24"/>
        </w:rPr>
        <w:t>κανονισμών διαιτησίας W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>T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>, ανάλυση Ηλεκτρονικού Συστήματος Βαθμολόγησης GEN 2 (PSS), κινησιολογία, εξετάσεις εν ενεργεία διαιτητών.</w:t>
      </w:r>
    </w:p>
    <w:bookmarkEnd w:id="1"/>
    <w:p w14:paraId="3DC87DA8" w14:textId="77777777" w:rsidR="002B0E4F" w:rsidRDefault="002B0E4F" w:rsidP="002B0E4F">
      <w:pPr>
        <w:jc w:val="both"/>
        <w:rPr>
          <w:rFonts w:eastAsia="Batang" w:cstheme="minorHAnsi"/>
          <w:b/>
          <w:color w:val="2E74B5"/>
          <w:u w:val="single"/>
        </w:rPr>
      </w:pPr>
    </w:p>
    <w:p w14:paraId="22709ADA" w14:textId="5CF78B84" w:rsidR="00D869FC" w:rsidRPr="00D7083B" w:rsidRDefault="00D869FC" w:rsidP="00D869F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lastRenderedPageBreak/>
        <w:t>Το σεμινάριο θα πραγματοποιηθεί στ</w:t>
      </w:r>
      <w:r>
        <w:rPr>
          <w:rFonts w:ascii="Century Gothic" w:eastAsia="Batang" w:hAnsi="Century Gothic" w:cstheme="minorHAnsi"/>
          <w:sz w:val="24"/>
          <w:szCs w:val="24"/>
        </w:rPr>
        <w:t xml:space="preserve">ην Αθήνα. </w:t>
      </w:r>
      <w:r w:rsidRPr="00D7083B">
        <w:rPr>
          <w:rFonts w:ascii="Century Gothic" w:eastAsia="Batang" w:hAnsi="Century Gothic" w:cstheme="minorHAnsi"/>
          <w:sz w:val="24"/>
          <w:szCs w:val="24"/>
          <w:u w:val="single"/>
        </w:rPr>
        <w:t xml:space="preserve">Τον ακριβή τόπο θα πληροφορηθείτε με νεότερη ανακοίνωσή μας. </w:t>
      </w:r>
    </w:p>
    <w:p w14:paraId="7A74730F" w14:textId="77777777" w:rsidR="004B7CCD" w:rsidRPr="0020068C" w:rsidRDefault="004B7CCD" w:rsidP="004B7CC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606F0022" w14:textId="5A918C95" w:rsidR="004B7CCD" w:rsidRPr="004B7CCD" w:rsidRDefault="004B7CCD" w:rsidP="004B7CC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Το Σάββατο </w:t>
      </w:r>
      <w:r w:rsidR="006A4C8A">
        <w:rPr>
          <w:rFonts w:ascii="Century Gothic" w:eastAsia="Batang" w:hAnsi="Century Gothic" w:cstheme="minorHAnsi"/>
          <w:sz w:val="24"/>
          <w:szCs w:val="24"/>
        </w:rPr>
        <w:t>30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6A4C8A">
        <w:rPr>
          <w:rFonts w:ascii="Century Gothic" w:eastAsia="Batang" w:hAnsi="Century Gothic" w:cstheme="minorHAnsi"/>
          <w:sz w:val="24"/>
          <w:szCs w:val="24"/>
        </w:rPr>
        <w:t>Απριλίου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>20</w:t>
      </w:r>
      <w:r w:rsidR="006A4C8A">
        <w:rPr>
          <w:rFonts w:ascii="Century Gothic" w:eastAsia="Batang" w:hAnsi="Century Gothic" w:cstheme="minorHAnsi"/>
          <w:sz w:val="24"/>
          <w:szCs w:val="24"/>
        </w:rPr>
        <w:t>22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09:00 π.μ.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 w:rsidR="00B0176F">
        <w:rPr>
          <w:rFonts w:ascii="Century Gothic" w:eastAsia="Batang" w:hAnsi="Century Gothic" w:cstheme="minorHAnsi"/>
          <w:sz w:val="24"/>
          <w:szCs w:val="24"/>
        </w:rPr>
        <w:t>4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1D64F198" w14:textId="012C1116" w:rsidR="004B7CCD" w:rsidRPr="004B7CCD" w:rsidRDefault="004B7CCD" w:rsidP="004B7CC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Τη Κυριακή </w:t>
      </w:r>
      <w:r>
        <w:rPr>
          <w:rFonts w:ascii="Century Gothic" w:eastAsia="Batang" w:hAnsi="Century Gothic" w:cstheme="minorHAnsi"/>
          <w:sz w:val="24"/>
          <w:szCs w:val="24"/>
        </w:rPr>
        <w:t>0</w:t>
      </w:r>
      <w:r w:rsidR="006A4C8A">
        <w:rPr>
          <w:rFonts w:ascii="Century Gothic" w:eastAsia="Batang" w:hAnsi="Century Gothic" w:cstheme="minorHAnsi"/>
          <w:sz w:val="24"/>
          <w:szCs w:val="24"/>
        </w:rPr>
        <w:t>1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6A4C8A">
        <w:rPr>
          <w:rFonts w:ascii="Century Gothic" w:eastAsia="Batang" w:hAnsi="Century Gothic" w:cstheme="minorHAnsi"/>
          <w:sz w:val="24"/>
          <w:szCs w:val="24"/>
        </w:rPr>
        <w:t>Μαΐου 2022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>από τις 09:00 π.μ. (αυστηρά) έως 1</w:t>
      </w:r>
      <w:r w:rsidR="006A4C8A"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0B19DBDC" w14:textId="0D8D4646" w:rsidR="009652BF" w:rsidRDefault="004B7CCD" w:rsidP="00887B1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08:45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 xml:space="preserve">ο Σάββατο </w:t>
      </w:r>
      <w:r w:rsidR="006A4C8A">
        <w:rPr>
          <w:rFonts w:ascii="Century Gothic" w:eastAsia="Batang" w:hAnsi="Century Gothic" w:cstheme="minorHAnsi"/>
          <w:sz w:val="24"/>
          <w:szCs w:val="24"/>
        </w:rPr>
        <w:t>30 Απριλίου 2022</w:t>
      </w:r>
      <w:r>
        <w:rPr>
          <w:rFonts w:ascii="Century Gothic" w:eastAsia="Batang" w:hAnsi="Century Gothic" w:cstheme="minorHAnsi"/>
          <w:sz w:val="24"/>
          <w:szCs w:val="24"/>
        </w:rPr>
        <w:t>.</w:t>
      </w:r>
    </w:p>
    <w:p w14:paraId="41CF1362" w14:textId="77777777" w:rsidR="00E45FBD" w:rsidRPr="00E45FBD" w:rsidRDefault="00E45FBD" w:rsidP="00E45FBD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31487CFE" w14:textId="0F4F39D8" w:rsidR="0020068C" w:rsidRDefault="0019138A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0F2165E8">
          <v:rect id="_x0000_i1026" style="width:0;height:1.5pt" o:hralign="center" o:hrstd="t" o:hr="t" fillcolor="#a0a0a0" stroked="f"/>
        </w:pict>
      </w:r>
    </w:p>
    <w:p w14:paraId="1A6E05B3" w14:textId="03ADFA46" w:rsidR="00896D2B" w:rsidRPr="00896D2B" w:rsidRDefault="00896D2B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Για σωματεία – μέλη της ΕΛ.Ο.Τ., που δραστηριοποιούνται στα γεωγραφικά όρια της Ένωσης Ταεκβοντό </w:t>
      </w:r>
      <w:r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Βορείου</w:t>
      </w: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 Ελλάδος</w:t>
      </w:r>
    </w:p>
    <w:p w14:paraId="40F3140C" w14:textId="1588207E" w:rsidR="0020068C" w:rsidRDefault="0020068C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</w:p>
    <w:p w14:paraId="7E795644" w14:textId="6521C5DF" w:rsidR="007E0F34" w:rsidRPr="002B0E4F" w:rsidRDefault="007E0F34" w:rsidP="007E0F34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</w:t>
      </w:r>
      <w:r w:rsidR="00FD1980">
        <w:rPr>
          <w:rFonts w:ascii="Century Gothic" w:eastAsia="Batang" w:hAnsi="Century Gothic" w:cstheme="minorHAnsi"/>
          <w:b/>
          <w:color w:val="FF0000"/>
          <w:sz w:val="24"/>
          <w:szCs w:val="24"/>
        </w:rPr>
        <w:t>28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ΜΑΪΟΥ 2022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Pr="002B0E4F"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ενημέρωση</w:t>
      </w:r>
      <w:r w:rsidRPr="002B0E4F">
        <w:rPr>
          <w:rFonts w:eastAsia="Batang" w:cstheme="minorHAnsi"/>
          <w:sz w:val="24"/>
          <w:szCs w:val="24"/>
        </w:rPr>
        <w:t xml:space="preserve"> και εφαρμογή </w:t>
      </w:r>
      <w:r>
        <w:rPr>
          <w:rFonts w:eastAsia="Batang" w:cstheme="minorHAnsi"/>
          <w:sz w:val="24"/>
          <w:szCs w:val="24"/>
        </w:rPr>
        <w:t xml:space="preserve">νέων </w:t>
      </w:r>
      <w:r w:rsidRPr="002B0E4F">
        <w:rPr>
          <w:rFonts w:eastAsia="Batang" w:cstheme="minorHAnsi"/>
          <w:sz w:val="24"/>
          <w:szCs w:val="24"/>
        </w:rPr>
        <w:t>κανονισμών διαιτησίας W</w:t>
      </w:r>
      <w:r>
        <w:rPr>
          <w:rFonts w:eastAsia="Batang" w:cstheme="minorHAnsi"/>
          <w:sz w:val="24"/>
          <w:szCs w:val="24"/>
        </w:rPr>
        <w:t>.</w:t>
      </w:r>
      <w:r w:rsidRPr="002B0E4F">
        <w:rPr>
          <w:rFonts w:eastAsia="Batang" w:cstheme="minorHAnsi"/>
          <w:sz w:val="24"/>
          <w:szCs w:val="24"/>
        </w:rPr>
        <w:t>T</w:t>
      </w:r>
      <w:r>
        <w:rPr>
          <w:rFonts w:eastAsia="Batang" w:cstheme="minorHAnsi"/>
          <w:sz w:val="24"/>
          <w:szCs w:val="24"/>
        </w:rPr>
        <w:t>.</w:t>
      </w:r>
      <w:r w:rsidRPr="002B0E4F">
        <w:rPr>
          <w:rFonts w:eastAsia="Batang" w:cstheme="minorHAnsi"/>
          <w:sz w:val="24"/>
          <w:szCs w:val="24"/>
        </w:rPr>
        <w:t>, ανάλυση Ηλεκτρονικού Συστήματος Βαθμολόγησης GEN 2 (PSS), κινησιολογία.</w:t>
      </w:r>
    </w:p>
    <w:p w14:paraId="0FEF78F3" w14:textId="79A79BBB" w:rsidR="007E0F34" w:rsidRDefault="007E0F34" w:rsidP="007E0F34">
      <w:pPr>
        <w:jc w:val="both"/>
        <w:rPr>
          <w:rFonts w:eastAsia="Batang" w:cstheme="minorHAnsi"/>
        </w:rPr>
      </w:pP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ΚΥΡΙΑΚΗ </w:t>
      </w:r>
      <w:r w:rsidR="00FD1980">
        <w:rPr>
          <w:rFonts w:ascii="Century Gothic" w:eastAsia="Batang" w:hAnsi="Century Gothic" w:cstheme="minorHAnsi"/>
          <w:b/>
          <w:color w:val="FF0000"/>
          <w:sz w:val="24"/>
          <w:szCs w:val="24"/>
        </w:rPr>
        <w:t>29</w:t>
      </w:r>
      <w:r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  <w:lang w:val="en-US"/>
        </w:rPr>
        <w:t>MA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Ϊ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  <w:lang w:val="en-US"/>
        </w:rPr>
        <w:t>OY</w:t>
      </w:r>
      <w:r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2022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: </w:t>
      </w:r>
      <w:r>
        <w:rPr>
          <w:rFonts w:ascii="Century Gothic" w:eastAsia="Batang" w:hAnsi="Century Gothic" w:cstheme="minorHAnsi"/>
          <w:sz w:val="24"/>
          <w:szCs w:val="24"/>
        </w:rPr>
        <w:t>Θα πραγματοποιηθεί ε</w:t>
      </w:r>
      <w:r w:rsidRPr="0020068C">
        <w:rPr>
          <w:rFonts w:ascii="Century Gothic" w:eastAsia="Batang" w:hAnsi="Century Gothic" w:cstheme="minorHAnsi"/>
          <w:sz w:val="24"/>
          <w:szCs w:val="24"/>
        </w:rPr>
        <w:t>νημέρωση</w:t>
      </w:r>
      <w:r w:rsidRPr="00255DBC">
        <w:rPr>
          <w:rFonts w:eastAsia="Batang" w:cstheme="minorHAnsi"/>
        </w:rPr>
        <w:t xml:space="preserve"> και </w:t>
      </w:r>
      <w:r w:rsidRPr="002B0E4F">
        <w:rPr>
          <w:rFonts w:eastAsia="Batang" w:cstheme="minorHAnsi"/>
          <w:sz w:val="24"/>
          <w:szCs w:val="24"/>
        </w:rPr>
        <w:t xml:space="preserve">εφαρμογή </w:t>
      </w:r>
      <w:r>
        <w:rPr>
          <w:rFonts w:eastAsia="Batang" w:cstheme="minorHAnsi"/>
          <w:sz w:val="24"/>
          <w:szCs w:val="24"/>
        </w:rPr>
        <w:t xml:space="preserve">νέων </w:t>
      </w:r>
      <w:r w:rsidRPr="002B0E4F">
        <w:rPr>
          <w:rFonts w:eastAsia="Batang" w:cstheme="minorHAnsi"/>
          <w:sz w:val="24"/>
          <w:szCs w:val="24"/>
        </w:rPr>
        <w:t>κανονισμών διαιτησίας W</w:t>
      </w:r>
      <w:r>
        <w:rPr>
          <w:rFonts w:eastAsia="Batang" w:cstheme="minorHAnsi"/>
          <w:sz w:val="24"/>
          <w:szCs w:val="24"/>
        </w:rPr>
        <w:t>.</w:t>
      </w:r>
      <w:r w:rsidRPr="002B0E4F">
        <w:rPr>
          <w:rFonts w:eastAsia="Batang" w:cstheme="minorHAnsi"/>
          <w:sz w:val="24"/>
          <w:szCs w:val="24"/>
        </w:rPr>
        <w:t>T</w:t>
      </w:r>
      <w:r>
        <w:rPr>
          <w:rFonts w:eastAsia="Batang" w:cstheme="minorHAnsi"/>
          <w:sz w:val="24"/>
          <w:szCs w:val="24"/>
        </w:rPr>
        <w:t>.</w:t>
      </w:r>
      <w:r w:rsidRPr="002B0E4F">
        <w:rPr>
          <w:rFonts w:eastAsia="Batang" w:cstheme="minorHAnsi"/>
          <w:sz w:val="24"/>
          <w:szCs w:val="24"/>
        </w:rPr>
        <w:t>, ανάλυση Ηλεκτρονικού Συστήματος Βαθμολόγησης GEN 2 (PSS), κινησιολογία, εξετάσεις εν ενεργεία διαιτητών.</w:t>
      </w:r>
    </w:p>
    <w:p w14:paraId="27D78A14" w14:textId="38E6BC4A" w:rsidR="00D869FC" w:rsidRPr="00A16255" w:rsidRDefault="00D869FC" w:rsidP="00D869FC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u w:val="single"/>
        </w:rPr>
      </w:pPr>
      <w:r w:rsidRPr="00A16255">
        <w:rPr>
          <w:rFonts w:ascii="Century Gothic" w:eastAsia="Batang" w:hAnsi="Century Gothic" w:cstheme="minorHAnsi"/>
          <w:sz w:val="24"/>
          <w:szCs w:val="24"/>
          <w:u w:val="single"/>
        </w:rPr>
        <w:t>Το σεμινάριο θα πραγματοποιηθεί στη</w:t>
      </w:r>
      <w:r w:rsidRPr="00A16255">
        <w:rPr>
          <w:rFonts w:ascii="Century Gothic" w:eastAsia="Batang" w:hAnsi="Century Gothic" w:cstheme="minorHAnsi"/>
          <w:sz w:val="24"/>
          <w:szCs w:val="24"/>
          <w:u w:val="single"/>
        </w:rPr>
        <w:t xml:space="preserve"> Θεσσαλονίκη</w:t>
      </w:r>
      <w:r w:rsidRPr="00A16255">
        <w:rPr>
          <w:rFonts w:ascii="Century Gothic" w:eastAsia="Batang" w:hAnsi="Century Gothic" w:cstheme="minorHAnsi"/>
          <w:sz w:val="24"/>
          <w:szCs w:val="24"/>
          <w:u w:val="single"/>
        </w:rPr>
        <w:t xml:space="preserve">. Τον ακριβή τόπο θα πληροφορηθείτε με νεότερη ανακοίνωσή μας. </w:t>
      </w:r>
    </w:p>
    <w:p w14:paraId="1DAD7C37" w14:textId="77777777" w:rsidR="0020068C" w:rsidRPr="0020068C" w:rsidRDefault="0020068C" w:rsidP="00896D2B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bookmarkStart w:id="2" w:name="_Hlk22557258"/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35F944E8" w14:textId="58FCB326" w:rsidR="007E0F34" w:rsidRPr="004B7CCD" w:rsidRDefault="007E0F34" w:rsidP="007E0F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Το Σάββατο </w:t>
      </w:r>
      <w:r w:rsidR="00281740">
        <w:rPr>
          <w:rFonts w:ascii="Century Gothic" w:eastAsia="Batang" w:hAnsi="Century Gothic" w:cstheme="minorHAnsi"/>
          <w:sz w:val="24"/>
          <w:szCs w:val="24"/>
        </w:rPr>
        <w:t>28</w:t>
      </w:r>
      <w:r>
        <w:rPr>
          <w:rFonts w:ascii="Century Gothic" w:eastAsia="Batang" w:hAnsi="Century Gothic" w:cstheme="minorHAnsi"/>
          <w:sz w:val="24"/>
          <w:szCs w:val="24"/>
        </w:rPr>
        <w:t xml:space="preserve"> Μαΐου </w:t>
      </w:r>
      <w:r w:rsidRPr="004B7CCD">
        <w:rPr>
          <w:rFonts w:ascii="Century Gothic" w:eastAsia="Batang" w:hAnsi="Century Gothic" w:cstheme="minorHAnsi"/>
          <w:sz w:val="24"/>
          <w:szCs w:val="24"/>
        </w:rPr>
        <w:t>20</w:t>
      </w:r>
      <w:r>
        <w:rPr>
          <w:rFonts w:ascii="Century Gothic" w:eastAsia="Batang" w:hAnsi="Century Gothic" w:cstheme="minorHAnsi"/>
          <w:sz w:val="24"/>
          <w:szCs w:val="24"/>
        </w:rPr>
        <w:t>22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09:00 π.μ.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>
        <w:rPr>
          <w:rFonts w:ascii="Century Gothic" w:eastAsia="Batang" w:hAnsi="Century Gothic" w:cstheme="minorHAnsi"/>
          <w:sz w:val="24"/>
          <w:szCs w:val="24"/>
        </w:rPr>
        <w:t>4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36D538A5" w14:textId="66FC7FD3" w:rsidR="007E0F34" w:rsidRPr="004B7CCD" w:rsidRDefault="007E0F34" w:rsidP="007E0F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Τη Κυριακή </w:t>
      </w:r>
      <w:r w:rsidR="00281740">
        <w:rPr>
          <w:rFonts w:ascii="Century Gothic" w:eastAsia="Batang" w:hAnsi="Century Gothic" w:cstheme="minorHAnsi"/>
          <w:sz w:val="24"/>
          <w:szCs w:val="24"/>
        </w:rPr>
        <w:t>29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bookmarkStart w:id="3" w:name="_Hlk101264574"/>
      <w:r>
        <w:rPr>
          <w:rFonts w:ascii="Century Gothic" w:eastAsia="Batang" w:hAnsi="Century Gothic" w:cstheme="minorHAnsi"/>
          <w:sz w:val="24"/>
          <w:szCs w:val="24"/>
        </w:rPr>
        <w:t>Μαΐου</w:t>
      </w:r>
      <w:bookmarkEnd w:id="3"/>
      <w:r>
        <w:rPr>
          <w:rFonts w:ascii="Century Gothic" w:eastAsia="Batang" w:hAnsi="Century Gothic" w:cstheme="minorHAnsi"/>
          <w:sz w:val="24"/>
          <w:szCs w:val="24"/>
        </w:rPr>
        <w:t xml:space="preserve"> 2022 </w:t>
      </w:r>
      <w:r w:rsidRPr="004B7CCD">
        <w:rPr>
          <w:rFonts w:ascii="Century Gothic" w:eastAsia="Batang" w:hAnsi="Century Gothic" w:cstheme="minorHAnsi"/>
          <w:sz w:val="24"/>
          <w:szCs w:val="24"/>
        </w:rPr>
        <w:t>από τις 09:00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2FCA7878" w14:textId="3AB3B7FB" w:rsidR="0020068C" w:rsidRPr="00314CCF" w:rsidRDefault="0020068C" w:rsidP="00896D2B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</w:t>
      </w:r>
      <w:r w:rsidR="007D3533">
        <w:rPr>
          <w:rFonts w:ascii="Century Gothic" w:eastAsia="Batang" w:hAnsi="Century Gothic" w:cstheme="minorHAnsi"/>
          <w:sz w:val="24"/>
          <w:szCs w:val="24"/>
        </w:rPr>
        <w:t xml:space="preserve"> 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 w:rsidR="0002196B">
        <w:rPr>
          <w:rFonts w:ascii="Century Gothic" w:eastAsia="Batang" w:hAnsi="Century Gothic" w:cstheme="minorHAnsi"/>
          <w:sz w:val="24"/>
          <w:szCs w:val="24"/>
        </w:rPr>
        <w:t>08</w:t>
      </w:r>
      <w:r w:rsidR="00314CCF">
        <w:rPr>
          <w:rFonts w:ascii="Century Gothic" w:eastAsia="Batang" w:hAnsi="Century Gothic" w:cstheme="minorHAnsi"/>
          <w:sz w:val="24"/>
          <w:szCs w:val="24"/>
        </w:rPr>
        <w:t>:</w:t>
      </w:r>
      <w:r w:rsidR="00FB4EE8">
        <w:rPr>
          <w:rFonts w:ascii="Century Gothic" w:eastAsia="Batang" w:hAnsi="Century Gothic" w:cstheme="minorHAnsi"/>
          <w:sz w:val="24"/>
          <w:szCs w:val="24"/>
        </w:rPr>
        <w:t>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314CCF"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 w:rsidR="00314CCF">
        <w:rPr>
          <w:rFonts w:ascii="Century Gothic" w:eastAsia="Batang" w:hAnsi="Century Gothic" w:cstheme="minorHAnsi"/>
          <w:sz w:val="24"/>
          <w:szCs w:val="24"/>
        </w:rPr>
        <w:t xml:space="preserve">ο Σάββατο </w:t>
      </w:r>
      <w:r w:rsidR="00281740">
        <w:rPr>
          <w:rFonts w:ascii="Century Gothic" w:eastAsia="Batang" w:hAnsi="Century Gothic" w:cstheme="minorHAnsi"/>
          <w:sz w:val="24"/>
          <w:szCs w:val="24"/>
        </w:rPr>
        <w:t>28</w:t>
      </w:r>
      <w:r w:rsidR="00314CCF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7E0F34">
        <w:rPr>
          <w:rFonts w:ascii="Century Gothic" w:eastAsia="Batang" w:hAnsi="Century Gothic" w:cstheme="minorHAnsi"/>
          <w:sz w:val="24"/>
          <w:szCs w:val="24"/>
        </w:rPr>
        <w:t>Μαΐου 2022.</w:t>
      </w:r>
    </w:p>
    <w:bookmarkEnd w:id="2"/>
    <w:p w14:paraId="5FB43934" w14:textId="2BCB853D" w:rsidR="0020068C" w:rsidRDefault="0020068C" w:rsidP="0020068C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</w:p>
    <w:p w14:paraId="7C4E9E3D" w14:textId="1F81DD5D" w:rsidR="0031181C" w:rsidRPr="00896D2B" w:rsidRDefault="0019138A" w:rsidP="00896D2B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F2EF0D3">
          <v:rect id="_x0000_i1027" style="width:0;height:1.5pt" o:hralign="center" o:hrstd="t" o:hr="t" fillcolor="#a0a0a0" stroked="f"/>
        </w:pict>
      </w:r>
    </w:p>
    <w:p w14:paraId="4B33E6BA" w14:textId="77777777" w:rsidR="008B03FB" w:rsidRDefault="008B03FB" w:rsidP="0020068C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</w:p>
    <w:p w14:paraId="0E30FD6D" w14:textId="730969FC" w:rsidR="0020068C" w:rsidRPr="0020068C" w:rsidRDefault="0020068C" w:rsidP="0020068C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23C995AF" w14:textId="0B501284" w:rsidR="0020068C" w:rsidRPr="00A34BB8" w:rsidRDefault="00BD2128" w:rsidP="00E45FBD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>
        <w:rPr>
          <w:rFonts w:ascii="Century Gothic" w:eastAsia="Batang" w:hAnsi="Century Gothic" w:cstheme="minorHAnsi"/>
          <w:sz w:val="24"/>
          <w:szCs w:val="24"/>
          <w:lang w:eastAsia="ko-KR"/>
        </w:rPr>
        <w:t>Δ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ικαίωμα συμμετοχής έχουν όλοι οι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Εν Ενεργεία διαιτητές 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της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</w:rPr>
        <w:t>Ελληνικής Ομοσπονδίας Ταεκβοντό,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των οποίων η παρουσία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κρίνεται απαραίτητη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</w:t>
      </w:r>
      <w:r w:rsidR="0020068C"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προκειμένου να μπορέσουν </w:t>
      </w:r>
      <w:r w:rsidR="0020068C"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να διαιτητεύσουν</w:t>
      </w:r>
      <w:r w:rsidR="0020068C"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 κατά την αγωνιστική περίοδο </w:t>
      </w:r>
      <w:r w:rsidR="0031181C"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 xml:space="preserve">έτους </w:t>
      </w:r>
      <w:r w:rsidR="00E45FBD"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202</w:t>
      </w:r>
      <w:r w:rsidR="007E0F34"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2</w:t>
      </w:r>
      <w:r w:rsidR="0020068C"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.</w:t>
      </w:r>
    </w:p>
    <w:p w14:paraId="75E39AF3" w14:textId="77777777" w:rsidR="00A34BB8" w:rsidRPr="00A34BB8" w:rsidRDefault="00A34BB8" w:rsidP="00A34BB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56" w:lineRule="auto"/>
        <w:jc w:val="both"/>
        <w:rPr>
          <w:rFonts w:ascii="Century Gothic" w:hAnsi="Century Gothic" w:cs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</w:pP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Προκειμένου να περιοριστεί στο μέτρο του δυνατού η διασπορά του ιού στα σεμινάρια της ΕΛ.Ο.Τ., καθορίζεται η υποχρεωτική πραγματοποίηση των προληπτικών ελέγχων ως εξής : μοριακός (R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T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-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PCR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) έως 72 ώρες πριν ή με άμεσο τεστ αντιγόνου (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Rapid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Antigen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Test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 xml:space="preserve">,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  <w:lang w:val="en-US"/>
        </w:rPr>
        <w:t>RAT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) έως 48 ώρες πριν την έναρξη των σεμιναρίων και αφορά όλους όσους θα παρευρίσκονται μέσα στην εγκατάσταση.</w:t>
      </w:r>
    </w:p>
    <w:p w14:paraId="37BC4CBF" w14:textId="77777777" w:rsidR="00A34BB8" w:rsidRPr="00A34BB8" w:rsidRDefault="00A34BB8" w:rsidP="00A34BB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56" w:lineRule="auto"/>
        <w:jc w:val="both"/>
        <w:rPr>
          <w:rFonts w:ascii="Century Gothic" w:hAnsi="Century Gothic" w:cs="Century Gothic"/>
          <w:b/>
          <w:bCs/>
          <w:i/>
          <w:iCs/>
          <w:color w:val="000000"/>
          <w:sz w:val="24"/>
          <w:szCs w:val="24"/>
        </w:rPr>
      </w:pP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</w:rPr>
        <w:lastRenderedPageBreak/>
        <w:t xml:space="preserve">Από τους προληπτικούς ελέγχους 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  <w:lang w:val="en-US"/>
        </w:rPr>
        <w:t>Testing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  <w:u w:val="single"/>
        </w:rPr>
        <w:t>ΔΕΝ εξαιρούνται</w:t>
      </w:r>
      <w:r w:rsidRPr="00A34BB8">
        <w:rPr>
          <w:rFonts w:ascii="Century Gothic" w:hAnsi="Century Gothic" w:cs="Century Gothic"/>
          <w:b/>
          <w:bCs/>
          <w:color w:val="FF0000"/>
          <w:sz w:val="24"/>
          <w:szCs w:val="24"/>
          <w:highlight w:val="yellow"/>
        </w:rPr>
        <w:t xml:space="preserve"> 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  <w:highlight w:val="yellow"/>
        </w:rPr>
        <w:t>οι πλήρως εμβολιασμένοι και όσοι διαθέτουν πιστοποιητικό νόσησης σε ισχύ</w:t>
      </w: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</w:rPr>
        <w:t>.</w:t>
      </w:r>
    </w:p>
    <w:p w14:paraId="4DD90797" w14:textId="77777777" w:rsidR="00A34BB8" w:rsidRPr="00A34BB8" w:rsidRDefault="00A34BB8" w:rsidP="00A34BB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4"/>
          <w:szCs w:val="24"/>
        </w:rPr>
      </w:pPr>
      <w:r w:rsidRPr="00A34BB8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Εξυπακούεται ότι για τη συμμετοχή απαιτείται αρνητικό αποτέλεσμα στο τεστ.  </w:t>
      </w:r>
    </w:p>
    <w:p w14:paraId="1A04FB48" w14:textId="77777777" w:rsidR="00A34BB8" w:rsidRPr="00A34BB8" w:rsidRDefault="00A34BB8" w:rsidP="00A34BB8">
      <w:pPr>
        <w:pStyle w:val="a5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A34BB8">
        <w:rPr>
          <w:rFonts w:ascii="Century Gothic" w:hAnsi="Century Gothic"/>
          <w:sz w:val="24"/>
          <w:szCs w:val="24"/>
        </w:rPr>
        <w:t>Κατά την είσοδο στην εγκατάσταση, θα υπάρχει πιστή τήρηση του καταλόγου Εισερχόμενων – Εξερχομένων.</w:t>
      </w:r>
    </w:p>
    <w:p w14:paraId="4C28C150" w14:textId="77777777" w:rsidR="00A34BB8" w:rsidRPr="007B1167" w:rsidRDefault="00A34BB8" w:rsidP="00A34BB8">
      <w:pPr>
        <w:pStyle w:val="a5"/>
        <w:ind w:left="709"/>
        <w:jc w:val="both"/>
        <w:rPr>
          <w:rFonts w:ascii="Century Gothic" w:hAnsi="Century Gothic"/>
          <w:b/>
          <w:bCs/>
          <w:sz w:val="16"/>
          <w:szCs w:val="16"/>
        </w:rPr>
      </w:pPr>
      <w:r w:rsidRPr="007B1167">
        <w:rPr>
          <w:rFonts w:ascii="Century Gothic" w:hAnsi="Century Gothic"/>
          <w:b/>
          <w:bCs/>
          <w:sz w:val="16"/>
          <w:szCs w:val="16"/>
        </w:rPr>
        <w:t>(</w:t>
      </w:r>
      <w:hyperlink r:id="rId9" w:history="1">
        <w:r w:rsidRPr="007B1167">
          <w:rPr>
            <w:rStyle w:val="-"/>
            <w:rFonts w:ascii="Century Gothic" w:hAnsi="Century Gothic"/>
            <w:b/>
            <w:bCs/>
            <w:sz w:val="16"/>
            <w:szCs w:val="16"/>
          </w:rPr>
          <w:t>https://gga.gov.gr/images/Κατάλογος_Εισερχ-Εξερχ_στην_αθλητική_εγκατάσταση_v9.pdf</w:t>
        </w:r>
      </w:hyperlink>
      <w:r w:rsidRPr="007B1167">
        <w:rPr>
          <w:rFonts w:ascii="Century Gothic" w:hAnsi="Century Gothic"/>
          <w:b/>
          <w:bCs/>
          <w:sz w:val="16"/>
          <w:szCs w:val="16"/>
        </w:rPr>
        <w:t>)</w:t>
      </w:r>
    </w:p>
    <w:p w14:paraId="162DCB79" w14:textId="77777777" w:rsidR="00A34BB8" w:rsidRPr="0020068C" w:rsidRDefault="00A34BB8" w:rsidP="00BD212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</w:p>
    <w:p w14:paraId="07801133" w14:textId="77777777" w:rsidR="0020068C" w:rsidRPr="00E45FBD" w:rsidRDefault="0020068C" w:rsidP="0020068C">
      <w:pPr>
        <w:jc w:val="both"/>
        <w:rPr>
          <w:rFonts w:ascii="Century Gothic" w:eastAsia="Batang" w:hAnsi="Century Gothic" w:cstheme="minorHAnsi"/>
          <w:sz w:val="18"/>
          <w:szCs w:val="18"/>
          <w:u w:val="single"/>
          <w:lang w:eastAsia="ko-KR"/>
        </w:rPr>
      </w:pPr>
    </w:p>
    <w:p w14:paraId="572094F6" w14:textId="77777777" w:rsidR="0020068C" w:rsidRPr="0020068C" w:rsidRDefault="0020068C" w:rsidP="0020068C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17FF8D7E" w14:textId="77777777" w:rsidR="0020068C" w:rsidRPr="0020068C" w:rsidRDefault="0020068C" w:rsidP="00E45FBD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φόρμα ΤΑΕΚΒΟΝΤΟ (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 w:eastAsia="ko-KR"/>
        </w:rPr>
        <w:t>DOBOK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),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αθλητικά παπούτσια και να έχουν μαζί τους μπλοκ σημειώσεων &amp; στυλό.</w:t>
      </w:r>
    </w:p>
    <w:p w14:paraId="70E47284" w14:textId="6B114026" w:rsidR="00721C30" w:rsidRDefault="00721C30" w:rsidP="00721C30">
      <w:pPr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</w:p>
    <w:p w14:paraId="0FD6E8B8" w14:textId="4D300C60" w:rsidR="008B03FB" w:rsidRPr="00E239C5" w:rsidRDefault="0019138A" w:rsidP="00721C3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2273BD40">
          <v:rect id="_x0000_i1028" style="width:0;height:1.5pt" o:hralign="center" o:hrstd="t" o:hr="t" fillcolor="#a0a0a0" stroked="f"/>
        </w:pict>
      </w:r>
    </w:p>
    <w:p w14:paraId="25E760F2" w14:textId="77777777" w:rsidR="008B03FB" w:rsidRDefault="008B03FB" w:rsidP="00721C30">
      <w:pPr>
        <w:ind w:firstLine="720"/>
        <w:jc w:val="both"/>
        <w:rPr>
          <w:rFonts w:ascii="Century Gothic" w:hAnsi="Century Gothic"/>
          <w:sz w:val="24"/>
          <w:szCs w:val="24"/>
        </w:rPr>
      </w:pPr>
    </w:p>
    <w:p w14:paraId="230D9BAE" w14:textId="3B7C9DDD" w:rsidR="00721C30" w:rsidRPr="00E239C5" w:rsidRDefault="0019138A" w:rsidP="0019138A">
      <w:pPr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ΕΚ ΤΗΣ ΕΛ.Ο.Τ.</w:t>
      </w:r>
    </w:p>
    <w:p w14:paraId="7980690F" w14:textId="77777777" w:rsidR="00721C30" w:rsidRPr="00E239C5" w:rsidRDefault="00721C30" w:rsidP="00721C30">
      <w:pPr>
        <w:jc w:val="both"/>
        <w:rPr>
          <w:rFonts w:ascii="Century Gothic" w:hAnsi="Century Gothic"/>
          <w:sz w:val="24"/>
          <w:szCs w:val="24"/>
        </w:rPr>
      </w:pPr>
    </w:p>
    <w:p w14:paraId="4E4B700A" w14:textId="77777777" w:rsidR="00721C30" w:rsidRPr="00E239C5" w:rsidRDefault="00721C30" w:rsidP="00721C30">
      <w:pPr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  </w:t>
      </w:r>
    </w:p>
    <w:p w14:paraId="0D8F8E3B" w14:textId="77777777" w:rsidR="00D86A94" w:rsidRPr="00E239C5" w:rsidRDefault="0019138A" w:rsidP="008D6490">
      <w:pPr>
        <w:rPr>
          <w:rFonts w:ascii="Century Gothic" w:hAnsi="Century Gothic"/>
        </w:rPr>
      </w:pPr>
    </w:p>
    <w:sectPr w:rsidR="00D86A94" w:rsidRPr="00E239C5" w:rsidSect="00BD2128">
      <w:footerReference w:type="default" r:id="rId10"/>
      <w:pgSz w:w="11906" w:h="16838"/>
      <w:pgMar w:top="851" w:right="1416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7D06" w14:textId="77777777" w:rsidR="00150A1D" w:rsidRDefault="00150A1D" w:rsidP="00721C30">
      <w:pPr>
        <w:spacing w:after="0" w:line="240" w:lineRule="auto"/>
      </w:pPr>
      <w:r>
        <w:separator/>
      </w:r>
    </w:p>
  </w:endnote>
  <w:endnote w:type="continuationSeparator" w:id="0">
    <w:p w14:paraId="0A25CD75" w14:textId="77777777" w:rsidR="00150A1D" w:rsidRDefault="00150A1D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229368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14967C" w:themeColor="accent3"/>
                                  <w:bottom w:val="single" w:sz="48" w:space="1" w:color="14967C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14967C" w:themeColor="accent3"/>
                            <w:bottom w:val="single" w:sz="48" w:space="1" w:color="14967C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71F2" w14:textId="77777777" w:rsidR="00150A1D" w:rsidRDefault="00150A1D" w:rsidP="00721C30">
      <w:pPr>
        <w:spacing w:after="0" w:line="240" w:lineRule="auto"/>
      </w:pPr>
      <w:r>
        <w:separator/>
      </w:r>
    </w:p>
  </w:footnote>
  <w:footnote w:type="continuationSeparator" w:id="0">
    <w:p w14:paraId="7D4E6652" w14:textId="77777777" w:rsidR="00150A1D" w:rsidRDefault="00150A1D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75B"/>
    <w:multiLevelType w:val="hybridMultilevel"/>
    <w:tmpl w:val="C84E02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8FB"/>
    <w:multiLevelType w:val="hybridMultilevel"/>
    <w:tmpl w:val="08C85F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695D"/>
    <w:multiLevelType w:val="hybridMultilevel"/>
    <w:tmpl w:val="BCFCC9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133A"/>
    <w:multiLevelType w:val="hybridMultilevel"/>
    <w:tmpl w:val="A5B823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20F2"/>
    <w:multiLevelType w:val="hybridMultilevel"/>
    <w:tmpl w:val="4D5A0C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5932"/>
    <w:multiLevelType w:val="hybridMultilevel"/>
    <w:tmpl w:val="31B697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201"/>
    <w:multiLevelType w:val="hybridMultilevel"/>
    <w:tmpl w:val="45FE7D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7551"/>
    <w:multiLevelType w:val="hybridMultilevel"/>
    <w:tmpl w:val="F96417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E1D15"/>
    <w:multiLevelType w:val="hybridMultilevel"/>
    <w:tmpl w:val="B2446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805907">
    <w:abstractNumId w:val="2"/>
  </w:num>
  <w:num w:numId="2" w16cid:durableId="570966906">
    <w:abstractNumId w:val="3"/>
  </w:num>
  <w:num w:numId="3" w16cid:durableId="1134640641">
    <w:abstractNumId w:val="5"/>
  </w:num>
  <w:num w:numId="4" w16cid:durableId="54009483">
    <w:abstractNumId w:val="11"/>
  </w:num>
  <w:num w:numId="5" w16cid:durableId="1571187586">
    <w:abstractNumId w:val="1"/>
  </w:num>
  <w:num w:numId="6" w16cid:durableId="479659744">
    <w:abstractNumId w:val="8"/>
  </w:num>
  <w:num w:numId="7" w16cid:durableId="1256791667">
    <w:abstractNumId w:val="0"/>
  </w:num>
  <w:num w:numId="8" w16cid:durableId="384452920">
    <w:abstractNumId w:val="4"/>
  </w:num>
  <w:num w:numId="9" w16cid:durableId="760758723">
    <w:abstractNumId w:val="6"/>
  </w:num>
  <w:num w:numId="10" w16cid:durableId="1643579428">
    <w:abstractNumId w:val="10"/>
  </w:num>
  <w:num w:numId="11" w16cid:durableId="464347560">
    <w:abstractNumId w:val="9"/>
  </w:num>
  <w:num w:numId="12" w16cid:durableId="1239444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2196B"/>
    <w:rsid w:val="000503CE"/>
    <w:rsid w:val="0007572E"/>
    <w:rsid w:val="000D7A0E"/>
    <w:rsid w:val="00150A1D"/>
    <w:rsid w:val="0019138A"/>
    <w:rsid w:val="00200328"/>
    <w:rsid w:val="0020068C"/>
    <w:rsid w:val="00281740"/>
    <w:rsid w:val="002B0E4F"/>
    <w:rsid w:val="002F2430"/>
    <w:rsid w:val="0031181C"/>
    <w:rsid w:val="00314CCF"/>
    <w:rsid w:val="003A256B"/>
    <w:rsid w:val="004B7CCD"/>
    <w:rsid w:val="00592CEB"/>
    <w:rsid w:val="005B1FC3"/>
    <w:rsid w:val="00601A10"/>
    <w:rsid w:val="006654D6"/>
    <w:rsid w:val="006A4C8A"/>
    <w:rsid w:val="00721C30"/>
    <w:rsid w:val="007D3533"/>
    <w:rsid w:val="007E0F34"/>
    <w:rsid w:val="00860D88"/>
    <w:rsid w:val="00887B14"/>
    <w:rsid w:val="00896D2B"/>
    <w:rsid w:val="008B03FB"/>
    <w:rsid w:val="008D6490"/>
    <w:rsid w:val="00937D46"/>
    <w:rsid w:val="009652BF"/>
    <w:rsid w:val="00A16255"/>
    <w:rsid w:val="00A34BB8"/>
    <w:rsid w:val="00B0176F"/>
    <w:rsid w:val="00B318B8"/>
    <w:rsid w:val="00BD2128"/>
    <w:rsid w:val="00CB2955"/>
    <w:rsid w:val="00D00A60"/>
    <w:rsid w:val="00D61D88"/>
    <w:rsid w:val="00D7083B"/>
    <w:rsid w:val="00D869FC"/>
    <w:rsid w:val="00E239C5"/>
    <w:rsid w:val="00E45FBD"/>
    <w:rsid w:val="00EC4C20"/>
    <w:rsid w:val="00EF3DC5"/>
    <w:rsid w:val="00FB4EE8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006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20068C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20068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1Char">
    <w:name w:val="Επικεφαλίδα 1 Char"/>
    <w:basedOn w:val="a0"/>
    <w:link w:val="1"/>
    <w:rsid w:val="0020068C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0068C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200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07572E"/>
    <w:pPr>
      <w:ind w:left="720"/>
      <w:contextualSpacing/>
    </w:pPr>
  </w:style>
  <w:style w:type="table" w:styleId="a6">
    <w:name w:val="Table Grid"/>
    <w:basedOn w:val="a1"/>
    <w:uiPriority w:val="39"/>
    <w:rsid w:val="0096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A3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ga.gov.gr/images/&#922;&#945;&#964;&#940;&#955;&#959;&#947;&#959;&#962;_&#917;&#953;&#963;&#949;&#961;&#967;-&#917;&#958;&#949;&#961;&#967;_&#963;&#964;&#951;&#957;_&#945;&#952;&#955;&#951;&#964;&#953;&#954;&#942;_&#949;&#947;&#954;&#945;&#964;&#940;&#963;&#964;&#945;&#963;&#951;_v9.pdf" TargetMode="External"/></Relationships>
</file>

<file path=word/theme/theme1.xml><?xml version="1.0" encoding="utf-8"?>
<a:theme xmlns:a="http://schemas.openxmlformats.org/drawingml/2006/main" name="Κομμάτι">
  <a:themeElements>
    <a:clrScheme name="Κομμάτ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Κομμάτ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Κομμάτ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C9CC-E08F-4B96-9505-E115221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cp:lastPrinted>2022-04-20T11:42:00Z</cp:lastPrinted>
  <dcterms:created xsi:type="dcterms:W3CDTF">2022-04-20T11:47:00Z</dcterms:created>
  <dcterms:modified xsi:type="dcterms:W3CDTF">2022-04-20T11:47:00Z</dcterms:modified>
</cp:coreProperties>
</file>