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17BAEB93" w14:textId="77777777" w:rsidR="00DC6324" w:rsidRDefault="00DC6324" w:rsidP="00DC6324">
      <w:pPr>
        <w:spacing w:after="0" w:line="240" w:lineRule="auto"/>
        <w:jc w:val="right"/>
        <w:rPr>
          <w:sz w:val="24"/>
          <w:szCs w:val="24"/>
        </w:rPr>
      </w:pPr>
    </w:p>
    <w:p w14:paraId="7D064C88" w14:textId="77777777" w:rsidR="00DC6324" w:rsidRDefault="00DC6324" w:rsidP="00DC6324">
      <w:pPr>
        <w:spacing w:after="0" w:line="240" w:lineRule="auto"/>
        <w:jc w:val="right"/>
        <w:rPr>
          <w:rFonts w:ascii="Century Gothic" w:hAnsi="Century Gothic"/>
          <w:sz w:val="24"/>
          <w:szCs w:val="24"/>
        </w:rPr>
      </w:pPr>
    </w:p>
    <w:p w14:paraId="7B6FC481" w14:textId="72FD5DD9" w:rsidR="00DC6324" w:rsidRPr="00DC6324" w:rsidRDefault="00DC6324" w:rsidP="00DC6324">
      <w:pPr>
        <w:spacing w:after="0" w:line="240" w:lineRule="auto"/>
        <w:jc w:val="right"/>
        <w:rPr>
          <w:rFonts w:ascii="Century Gothic" w:hAnsi="Century Gothic"/>
          <w:sz w:val="24"/>
          <w:szCs w:val="24"/>
        </w:rPr>
      </w:pPr>
      <w:r w:rsidRPr="00DC6324">
        <w:rPr>
          <w:rFonts w:ascii="Century Gothic" w:hAnsi="Century Gothic"/>
          <w:sz w:val="24"/>
          <w:szCs w:val="24"/>
        </w:rPr>
        <w:t>Αθήνα, 03.05.2023</w:t>
      </w:r>
    </w:p>
    <w:p w14:paraId="6BE42E4D"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 xml:space="preserve">Προς : </w:t>
      </w:r>
    </w:p>
    <w:p w14:paraId="2BD131B7"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 xml:space="preserve">Όλα τα Σωματεία –  </w:t>
      </w:r>
    </w:p>
    <w:p w14:paraId="136D0922"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Μέλη της ΕΛ.Ο.Τ.</w:t>
      </w:r>
    </w:p>
    <w:p w14:paraId="5904140C" w14:textId="77777777" w:rsidR="00DC6324" w:rsidRPr="00DC6324" w:rsidRDefault="00DC6324" w:rsidP="00DC6324">
      <w:pPr>
        <w:spacing w:after="0" w:line="240" w:lineRule="auto"/>
        <w:jc w:val="both"/>
        <w:rPr>
          <w:rFonts w:ascii="Century Gothic" w:hAnsi="Century Gothic"/>
          <w:sz w:val="24"/>
          <w:szCs w:val="24"/>
        </w:rPr>
      </w:pPr>
    </w:p>
    <w:p w14:paraId="0C820121" w14:textId="77777777" w:rsidR="00DC6324" w:rsidRPr="00DC6324" w:rsidRDefault="00DC6324" w:rsidP="00DC6324">
      <w:pPr>
        <w:spacing w:after="0" w:line="240" w:lineRule="auto"/>
        <w:jc w:val="center"/>
        <w:rPr>
          <w:rFonts w:ascii="Century Gothic" w:hAnsi="Century Gothic"/>
          <w:b/>
          <w:sz w:val="32"/>
          <w:szCs w:val="32"/>
          <w:u w:val="single"/>
        </w:rPr>
      </w:pPr>
      <w:r w:rsidRPr="00DC6324">
        <w:rPr>
          <w:rFonts w:ascii="Century Gothic" w:hAnsi="Century Gothic"/>
          <w:b/>
          <w:color w:val="FF0000"/>
          <w:sz w:val="32"/>
          <w:szCs w:val="32"/>
          <w:u w:val="single"/>
        </w:rPr>
        <w:t>ΠΡΟΚΗΡΥΞΗ</w:t>
      </w:r>
    </w:p>
    <w:p w14:paraId="7272109F" w14:textId="77777777" w:rsidR="00DC6324" w:rsidRPr="00DC6324" w:rsidRDefault="00DC6324" w:rsidP="00DC6324">
      <w:pPr>
        <w:spacing w:after="0" w:line="240" w:lineRule="auto"/>
        <w:jc w:val="center"/>
        <w:rPr>
          <w:rFonts w:ascii="Century Gothic" w:hAnsi="Century Gothic"/>
          <w:sz w:val="24"/>
          <w:szCs w:val="24"/>
        </w:rPr>
      </w:pPr>
    </w:p>
    <w:p w14:paraId="1CF4A876" w14:textId="77777777" w:rsidR="00DC6324" w:rsidRPr="00DC6324" w:rsidRDefault="00DC6324" w:rsidP="00DC6324">
      <w:pPr>
        <w:spacing w:after="0" w:line="240" w:lineRule="auto"/>
        <w:jc w:val="both"/>
        <w:rPr>
          <w:rFonts w:ascii="Century Gothic" w:hAnsi="Century Gothic"/>
          <w:sz w:val="24"/>
          <w:szCs w:val="24"/>
        </w:rPr>
      </w:pPr>
      <w:r w:rsidRPr="00DC6324">
        <w:rPr>
          <w:rFonts w:ascii="Century Gothic" w:hAnsi="Century Gothic"/>
          <w:sz w:val="24"/>
          <w:szCs w:val="24"/>
        </w:rPr>
        <w:tab/>
        <w:t>Η Ελληνική Ομοσπονδία Ταεκβοντό προκηρύσσει το :</w:t>
      </w:r>
    </w:p>
    <w:p w14:paraId="70EF84B7" w14:textId="77777777" w:rsidR="00DC6324" w:rsidRPr="00DC6324" w:rsidRDefault="00DC6324" w:rsidP="00DC6324">
      <w:pPr>
        <w:spacing w:after="0" w:line="240" w:lineRule="auto"/>
        <w:jc w:val="both"/>
        <w:rPr>
          <w:rFonts w:ascii="Century Gothic" w:hAnsi="Century Gothic"/>
          <w:sz w:val="24"/>
          <w:szCs w:val="24"/>
        </w:rPr>
      </w:pPr>
      <w:r w:rsidRPr="00DC6324">
        <w:rPr>
          <w:rFonts w:ascii="Century Gothic" w:hAnsi="Century Gothic"/>
          <w:noProof/>
        </w:rPr>
        <mc:AlternateContent>
          <mc:Choice Requires="wps">
            <w:drawing>
              <wp:anchor distT="0" distB="0" distL="114300" distR="114300" simplePos="0" relativeHeight="251655680" behindDoc="0" locked="0" layoutInCell="1" allowOverlap="1" wp14:anchorId="08F31DF4" wp14:editId="71D0D0C9">
                <wp:simplePos x="0" y="0"/>
                <wp:positionH relativeFrom="column">
                  <wp:posOffset>-268605</wp:posOffset>
                </wp:positionH>
                <wp:positionV relativeFrom="paragraph">
                  <wp:posOffset>365760</wp:posOffset>
                </wp:positionV>
                <wp:extent cx="6104255" cy="1889760"/>
                <wp:effectExtent l="76200" t="95250" r="67945" b="110490"/>
                <wp:wrapSquare wrapText="bothSides"/>
                <wp:docPr id="1070057192" name="Πλαίσιο κειμένου 1070057192"/>
                <wp:cNvGraphicFramePr/>
                <a:graphic xmlns:a="http://schemas.openxmlformats.org/drawingml/2006/main">
                  <a:graphicData uri="http://schemas.microsoft.com/office/word/2010/wordprocessingShape">
                    <wps:wsp>
                      <wps:cNvSpPr txBox="1"/>
                      <wps:spPr>
                        <a:xfrm>
                          <a:off x="0" y="0"/>
                          <a:ext cx="6104255" cy="188976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C419BB8" w14:textId="77777777" w:rsidR="00DC632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7BFFE783" w14:textId="77777777" w:rsidR="00DC6324" w:rsidRPr="00FE6D49"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23618E98" w14:textId="77777777" w:rsidR="00DC6324" w:rsidRPr="00DD1A8D"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ΑΝΑΤΟΛΙΚΗΣ ΜΑΚΕΔΟΝΙΑΣ &amp; ΘΡΑΚΗΣ</w:t>
                            </w: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8F31DF4" id="_x0000_t202" coordsize="21600,21600" o:spt="202" path="m,l,21600r21600,l21600,xe">
                <v:stroke joinstyle="miter"/>
                <v:path gradientshapeok="t" o:connecttype="rect"/>
              </v:shapetype>
              <v:shape id="Πλαίσιο κειμένου 1070057192" o:spid="_x0000_s1026" type="#_x0000_t202" style="position:absolute;left:0;text-align:left;margin-left:-21.15pt;margin-top:28.8pt;width:480.65pt;height:14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" filled="f" stroked="f">
                <v:shadow on="t" color="black" offset="0,1pt"/>
                <v:textbox>
                  <w:txbxContent>
                    <w:p w14:paraId="7C419BB8" w14:textId="77777777" w:rsidR="00DC632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7BFFE783" w14:textId="77777777" w:rsidR="00DC6324" w:rsidRPr="00FE6D49"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23618E98" w14:textId="77777777" w:rsidR="00DC6324" w:rsidRPr="00DD1A8D"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ΑΝΑΤΟΛΙΚΗΣ ΜΑΚΕΔΟΝΙΑΣ &amp; ΘΡΑΚΗΣ</w:t>
                      </w: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v:textbox>
                <w10:wrap type="square"/>
              </v:shape>
            </w:pict>
          </mc:Fallback>
        </mc:AlternateContent>
      </w:r>
    </w:p>
    <w:p w14:paraId="2FC3561F" w14:textId="77777777" w:rsidR="00DC6324" w:rsidRPr="00DC6324" w:rsidRDefault="00DC6324" w:rsidP="00DC6324">
      <w:pPr>
        <w:spacing w:after="0" w:line="240" w:lineRule="auto"/>
        <w:jc w:val="both"/>
        <w:rPr>
          <w:rFonts w:ascii="Century Gothic" w:hAnsi="Century Gothic"/>
          <w:sz w:val="24"/>
          <w:szCs w:val="24"/>
        </w:rPr>
      </w:pPr>
    </w:p>
    <w:p w14:paraId="73CB9DA1" w14:textId="77777777" w:rsidR="00DC6324" w:rsidRPr="00DC6324" w:rsidRDefault="00DC6324" w:rsidP="00DC6324">
      <w:pPr>
        <w:pStyle w:val="Default"/>
        <w:ind w:left="2880" w:hanging="2880"/>
        <w:jc w:val="both"/>
        <w:rPr>
          <w:rFonts w:ascii="Century Gothic" w:hAnsi="Century Gothic"/>
          <w:b/>
          <w:color w:val="306785" w:themeColor="accent4" w:themeShade="BF"/>
          <w:sz w:val="20"/>
          <w:szCs w:val="20"/>
          <w:u w:val="single"/>
        </w:rPr>
      </w:pPr>
    </w:p>
    <w:p w14:paraId="656B166F" w14:textId="77777777" w:rsidR="00DC6324" w:rsidRPr="00DC6324" w:rsidRDefault="00DC6324" w:rsidP="00DC6324">
      <w:pPr>
        <w:pStyle w:val="Default"/>
        <w:ind w:left="2880" w:hanging="2880"/>
        <w:jc w:val="both"/>
        <w:rPr>
          <w:rFonts w:ascii="Century Gothic" w:hAnsi="Century Gothic"/>
          <w:color w:val="000000" w:themeColor="text1"/>
        </w:rPr>
      </w:pPr>
      <w:r w:rsidRPr="00DC6324">
        <w:rPr>
          <w:rFonts w:ascii="Century Gothic" w:hAnsi="Century Gothic"/>
          <w:b/>
          <w:color w:val="306785" w:themeColor="accent4" w:themeShade="BF"/>
          <w:sz w:val="20"/>
          <w:szCs w:val="20"/>
          <w:u w:val="single"/>
        </w:rPr>
        <w:t>ΤΟΠΟΣ ΔΙΕΞΑΓΩΓΗΣ</w:t>
      </w:r>
      <w:r w:rsidRPr="00DC6324">
        <w:rPr>
          <w:rFonts w:ascii="Century Gothic" w:hAnsi="Century Gothic"/>
          <w:color w:val="306785" w:themeColor="accent4" w:themeShade="BF"/>
        </w:rPr>
        <w:t xml:space="preserve">  </w:t>
      </w:r>
      <w:r w:rsidRPr="00DC6324">
        <w:rPr>
          <w:rFonts w:ascii="Century Gothic" w:hAnsi="Century Gothic"/>
        </w:rPr>
        <w:tab/>
      </w:r>
      <w:bookmarkStart w:id="0" w:name="_Hlk22047518"/>
      <w:r w:rsidRPr="00DC6324">
        <w:rPr>
          <w:rFonts w:ascii="Century Gothic" w:eastAsia="Batang" w:hAnsi="Century Gothic"/>
          <w:b/>
          <w:bCs/>
        </w:rPr>
        <w:t>ΑΛΕΞΑΝΔΡΟΥΠΟΛΗ</w:t>
      </w:r>
      <w:r w:rsidRPr="00DC6324">
        <w:rPr>
          <w:rFonts w:ascii="Century Gothic" w:eastAsia="Batang" w:hAnsi="Century Gothic"/>
        </w:rPr>
        <w:t xml:space="preserve"> – </w:t>
      </w:r>
      <w:r w:rsidRPr="00DC6324">
        <w:rPr>
          <w:rFonts w:ascii="Century Gothic" w:hAnsi="Century Gothic"/>
          <w:b/>
          <w:bCs/>
        </w:rPr>
        <w:t xml:space="preserve">Δημοτικό Κλειστό Γυμναστήριο «ΜΙΧΑΛΗΣ ΠΑΡΑΣΚΕΥΟΠΟΥΛΟΣ </w:t>
      </w:r>
      <w:r w:rsidRPr="00DC6324">
        <w:rPr>
          <w:rFonts w:ascii="Century Gothic" w:hAnsi="Century Gothic"/>
        </w:rPr>
        <w:t>(Βιζυηνού 13 Αλεξανδρούπολη – Τ.Κ.68100)</w:t>
      </w:r>
    </w:p>
    <w:bookmarkEnd w:id="0"/>
    <w:p w14:paraId="58487E5C" w14:textId="77777777" w:rsidR="00DC6324" w:rsidRPr="00DC6324" w:rsidRDefault="00DC6324" w:rsidP="00DC6324">
      <w:pPr>
        <w:spacing w:after="0" w:line="240" w:lineRule="auto"/>
        <w:jc w:val="both"/>
        <w:rPr>
          <w:rFonts w:ascii="Century Gothic" w:hAnsi="Century Gothic"/>
          <w:sz w:val="24"/>
          <w:szCs w:val="24"/>
        </w:rPr>
      </w:pPr>
    </w:p>
    <w:p w14:paraId="702467AF"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ΗΜΕΡΟΜΗΝΙΑ ΑΓΩΝΩΝ</w:t>
      </w:r>
      <w:r w:rsidRPr="00DC6324">
        <w:rPr>
          <w:rFonts w:ascii="Century Gothic" w:hAnsi="Century Gothic"/>
          <w:sz w:val="24"/>
          <w:szCs w:val="24"/>
        </w:rPr>
        <w:tab/>
        <w:t xml:space="preserve">Παρασκευή </w:t>
      </w:r>
      <w:r w:rsidRPr="00DC6324">
        <w:rPr>
          <w:rFonts w:ascii="Century Gothic" w:hAnsi="Century Gothic"/>
          <w:b/>
          <w:bCs/>
          <w:sz w:val="24"/>
          <w:szCs w:val="24"/>
        </w:rPr>
        <w:t>2</w:t>
      </w:r>
      <w:r w:rsidRPr="00DC6324">
        <w:rPr>
          <w:rFonts w:ascii="Century Gothic" w:hAnsi="Century Gothic"/>
          <w:sz w:val="24"/>
          <w:szCs w:val="24"/>
        </w:rPr>
        <w:t xml:space="preserve">, Σάββατο </w:t>
      </w:r>
      <w:r w:rsidRPr="00DC6324">
        <w:rPr>
          <w:rFonts w:ascii="Century Gothic" w:hAnsi="Century Gothic"/>
          <w:b/>
          <w:sz w:val="24"/>
          <w:szCs w:val="24"/>
        </w:rPr>
        <w:t>3</w:t>
      </w:r>
      <w:r w:rsidRPr="00DC6324">
        <w:rPr>
          <w:rFonts w:ascii="Century Gothic" w:hAnsi="Century Gothic"/>
          <w:sz w:val="24"/>
          <w:szCs w:val="24"/>
        </w:rPr>
        <w:t xml:space="preserve"> και Κυριακή </w:t>
      </w:r>
      <w:r w:rsidRPr="00DC6324">
        <w:rPr>
          <w:rFonts w:ascii="Century Gothic" w:hAnsi="Century Gothic"/>
          <w:b/>
          <w:sz w:val="24"/>
          <w:szCs w:val="24"/>
        </w:rPr>
        <w:t>4 Ιουνίου 2023</w:t>
      </w:r>
      <w:r w:rsidRPr="00DC6324">
        <w:rPr>
          <w:rFonts w:ascii="Century Gothic" w:hAnsi="Century Gothic"/>
          <w:sz w:val="24"/>
          <w:szCs w:val="24"/>
        </w:rPr>
        <w:t xml:space="preserve">. Ώρα έναρξης καθημερινά </w:t>
      </w:r>
      <w:r w:rsidRPr="00DC6324">
        <w:rPr>
          <w:rFonts w:ascii="Century Gothic" w:hAnsi="Century Gothic"/>
          <w:b/>
          <w:sz w:val="24"/>
          <w:szCs w:val="24"/>
        </w:rPr>
        <w:t>09:00 π.μ.</w:t>
      </w:r>
      <w:r w:rsidRPr="00DC6324">
        <w:rPr>
          <w:rFonts w:ascii="Century Gothic" w:hAnsi="Century Gothic"/>
          <w:sz w:val="24"/>
          <w:szCs w:val="24"/>
        </w:rPr>
        <w:t xml:space="preserve"> </w:t>
      </w:r>
    </w:p>
    <w:p w14:paraId="3FAAA3BA" w14:textId="77777777" w:rsidR="00DC6324" w:rsidRPr="00DC6324" w:rsidRDefault="00DC6324" w:rsidP="00DC6324">
      <w:pPr>
        <w:tabs>
          <w:tab w:val="left" w:pos="6495"/>
        </w:tabs>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sz w:val="24"/>
          <w:szCs w:val="24"/>
        </w:rPr>
        <w:tab/>
      </w:r>
    </w:p>
    <w:p w14:paraId="1057F9DB" w14:textId="77777777" w:rsidR="00DC6324" w:rsidRPr="00DC6324" w:rsidRDefault="00DC6324" w:rsidP="00DC6324">
      <w:pPr>
        <w:spacing w:after="0" w:line="240" w:lineRule="auto"/>
        <w:ind w:left="2880" w:hanging="2880"/>
        <w:jc w:val="both"/>
        <w:rPr>
          <w:rFonts w:ascii="Century Gothic" w:hAnsi="Century Gothic"/>
          <w:sz w:val="24"/>
          <w:szCs w:val="24"/>
          <w:u w:val="single"/>
        </w:rPr>
      </w:pPr>
      <w:r w:rsidRPr="00DC6324">
        <w:rPr>
          <w:rFonts w:ascii="Century Gothic" w:hAnsi="Century Gothic"/>
          <w:b/>
          <w:color w:val="306785" w:themeColor="accent4" w:themeShade="BF"/>
          <w:sz w:val="20"/>
          <w:szCs w:val="20"/>
          <w:u w:val="single"/>
        </w:rPr>
        <w:t>ΔΙΚΑΙΩΜΑ ΣΥΜΜΕΤΟΧΗΣ</w:t>
      </w:r>
      <w:r w:rsidRPr="00DC6324">
        <w:rPr>
          <w:rFonts w:ascii="Century Gothic" w:hAnsi="Century Gothic"/>
          <w:sz w:val="24"/>
          <w:szCs w:val="24"/>
        </w:rPr>
        <w:tab/>
        <w:t xml:space="preserve">Όλοι οι αθλητές – αθλήτριες εγγεγραμμένοι σε συλλόγους – μέλη της ΕΛ.Ο.Τ., </w:t>
      </w:r>
      <w:r w:rsidRPr="00DC6324">
        <w:rPr>
          <w:rFonts w:ascii="Century Gothic" w:hAnsi="Century Gothic"/>
          <w:sz w:val="24"/>
          <w:szCs w:val="24"/>
          <w:u w:val="single"/>
        </w:rPr>
        <w:t>αναλυτικά ως εξής :</w:t>
      </w:r>
    </w:p>
    <w:p w14:paraId="1A18ED86" w14:textId="77777777" w:rsidR="00DC6324" w:rsidRPr="00DC6324" w:rsidRDefault="00DC6324" w:rsidP="00DC6324">
      <w:pPr>
        <w:spacing w:after="0" w:line="240" w:lineRule="auto"/>
        <w:jc w:val="both"/>
        <w:rPr>
          <w:rFonts w:ascii="Century Gothic" w:hAnsi="Century Gothic"/>
          <w:sz w:val="24"/>
          <w:szCs w:val="24"/>
        </w:rPr>
      </w:pPr>
    </w:p>
    <w:p w14:paraId="495CF28A" w14:textId="77777777" w:rsidR="00DC6324" w:rsidRPr="00073216" w:rsidRDefault="00DC6324" w:rsidP="00DC6324">
      <w:pPr>
        <w:spacing w:after="0" w:line="240" w:lineRule="auto"/>
        <w:ind w:left="2880" w:hanging="2880"/>
        <w:jc w:val="both"/>
        <w:rPr>
          <w:rFonts w:ascii="Century Gothic" w:hAnsi="Century Gothic"/>
          <w:sz w:val="24"/>
          <w:szCs w:val="24"/>
        </w:rPr>
      </w:pPr>
      <w:r w:rsidRPr="00073216">
        <w:rPr>
          <w:rFonts w:ascii="Century Gothic" w:hAnsi="Century Gothic"/>
          <w:noProof/>
          <w:sz w:val="24"/>
          <w:szCs w:val="24"/>
        </w:rPr>
        <w:lastRenderedPageBreak/>
        <w:drawing>
          <wp:inline distT="0" distB="0" distL="0" distR="0" wp14:anchorId="72E6A33B" wp14:editId="08750EFF">
            <wp:extent cx="5486400" cy="1796995"/>
            <wp:effectExtent l="38100" t="0" r="38100" b="0"/>
            <wp:docPr id="1773428495" name="Διάγραμμα 17734284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D16F34" w14:textId="77777777" w:rsidR="00DC6324" w:rsidRPr="00073216"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r w:rsidRPr="00073216">
        <w:rPr>
          <w:rFonts w:ascii="Century Gothic" w:hAnsi="Century Gothic"/>
          <w:noProof/>
          <w:sz w:val="24"/>
          <w:szCs w:val="24"/>
        </w:rPr>
        <w:drawing>
          <wp:inline distT="0" distB="0" distL="0" distR="0" wp14:anchorId="48D8E711" wp14:editId="0DCD0A02">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A3D3EA" w14:textId="71D86159"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4605906C" w14:textId="5C2AE4AF"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5E8265F6" w14:textId="5CECB52B"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70A733B5" w14:textId="7FEF1DFD" w:rsidR="00734AB5" w:rsidRDefault="00734AB5" w:rsidP="00DC6324">
      <w:pPr>
        <w:jc w:val="both"/>
        <w:rPr>
          <w:rFonts w:ascii="Century Gothic" w:hAnsi="Century Gothic"/>
          <w:b/>
          <w:color w:val="0000FF"/>
          <w:sz w:val="24"/>
          <w:szCs w:val="24"/>
        </w:rPr>
      </w:pPr>
      <w:r w:rsidRPr="00DC6324">
        <w:rPr>
          <w:rFonts w:ascii="Century Gothic" w:hAnsi="Century Gothic"/>
          <w:b/>
          <w:noProof/>
          <w:color w:val="306785" w:themeColor="accent4" w:themeShade="BF"/>
          <w:sz w:val="20"/>
          <w:szCs w:val="20"/>
          <w:u w:val="single"/>
        </w:rPr>
        <mc:AlternateContent>
          <mc:Choice Requires="wps">
            <w:drawing>
              <wp:anchor distT="0" distB="0" distL="114300" distR="114300" simplePos="0" relativeHeight="251660800" behindDoc="1" locked="0" layoutInCell="1" allowOverlap="1" wp14:anchorId="67D56A49" wp14:editId="60CE76E2">
                <wp:simplePos x="0" y="0"/>
                <wp:positionH relativeFrom="column">
                  <wp:posOffset>-304800</wp:posOffset>
                </wp:positionH>
                <wp:positionV relativeFrom="paragraph">
                  <wp:posOffset>115731</wp:posOffset>
                </wp:positionV>
                <wp:extent cx="6009005" cy="1320165"/>
                <wp:effectExtent l="228600" t="228600" r="239395" b="241935"/>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320165"/>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20D4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6" type="#_x0000_t65" style="position:absolute;margin-left:-24pt;margin-top:9.1pt;width:473.15pt;height:103.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" adj="18000" fillcolor="#ff9" strokecolor="#525a13 [1604]" strokeweight="1pt">
                <v:stroke joinstyle="miter"/>
              </v:shape>
            </w:pict>
          </mc:Fallback>
        </mc:AlternateContent>
      </w:r>
    </w:p>
    <w:p w14:paraId="4B8E6954" w14:textId="4930CFF8" w:rsidR="00DC6324" w:rsidRPr="00116386" w:rsidRDefault="00DC6324" w:rsidP="00DC6324">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Δευτέρα 22 Μαΐου 2023. </w:t>
      </w:r>
    </w:p>
    <w:p w14:paraId="316BA8FD" w14:textId="77777777" w:rsidR="00DC6324" w:rsidRPr="00116386" w:rsidRDefault="00DC6324" w:rsidP="00DC6324">
      <w:pPr>
        <w:jc w:val="both"/>
        <w:rPr>
          <w:rFonts w:ascii="Century Gothic" w:hAnsi="Century Gothic"/>
          <w:b/>
          <w:color w:val="0000FF"/>
          <w:sz w:val="24"/>
          <w:szCs w:val="24"/>
        </w:rPr>
      </w:pPr>
      <w:r w:rsidRPr="00116386">
        <w:rPr>
          <w:rFonts w:ascii="Century Gothic" w:hAnsi="Century Gothic"/>
          <w:b/>
          <w:color w:val="0000FF"/>
          <w:sz w:val="24"/>
          <w:szCs w:val="24"/>
        </w:rPr>
        <w:t>ΚΑΤΑΛΗΚΤΙΚΗ ΗΜΕΡΟΜΗΝΙΑ ΚΑΤΑΧΩΡΗΣΗΣ ΨΗΦΙΑΚΗΣ ΚΑΡΤΑΣ ΣΤΗΝ ΗΛΕΚΤΡΟΝΙΚΗ ΠΛΑΤΦΟΡΜΑ ΤΗΣ ΕΛ.Ο.Τ. : Τρίτη 23 Μαΐου 2023.</w:t>
      </w:r>
    </w:p>
    <w:p w14:paraId="0A3EB3DA"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22865FAE"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u w:val="single"/>
        </w:rPr>
      </w:pPr>
    </w:p>
    <w:p w14:paraId="18115381"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u w:val="single"/>
        </w:rPr>
      </w:pPr>
    </w:p>
    <w:p w14:paraId="3E18E014" w14:textId="77777777" w:rsidR="00C555A5" w:rsidRDefault="00C555A5" w:rsidP="00DC6324">
      <w:pPr>
        <w:spacing w:after="0" w:line="240" w:lineRule="auto"/>
        <w:ind w:left="2880" w:hanging="2880"/>
        <w:jc w:val="both"/>
        <w:rPr>
          <w:rFonts w:ascii="Century Gothic" w:hAnsi="Century Gothic"/>
          <w:b/>
          <w:color w:val="306785" w:themeColor="accent4" w:themeShade="BF"/>
          <w:sz w:val="20"/>
          <w:szCs w:val="20"/>
          <w:u w:val="single"/>
        </w:rPr>
      </w:pPr>
    </w:p>
    <w:p w14:paraId="6BBD45AA" w14:textId="26023786" w:rsidR="00DC6324" w:rsidRPr="00DC6324" w:rsidRDefault="00DC6324" w:rsidP="00DC6324">
      <w:pPr>
        <w:spacing w:after="0" w:line="240" w:lineRule="auto"/>
        <w:ind w:left="2880" w:hanging="2880"/>
        <w:jc w:val="both"/>
        <w:rPr>
          <w:rFonts w:ascii="Century Gothic" w:hAnsi="Century Gothic"/>
          <w:b/>
          <w:sz w:val="28"/>
          <w:szCs w:val="28"/>
          <w:u w:val="single"/>
        </w:rPr>
      </w:pPr>
      <w:r w:rsidRPr="00DC6324">
        <w:rPr>
          <w:rFonts w:ascii="Century Gothic" w:hAnsi="Century Gothic"/>
          <w:b/>
          <w:color w:val="306785" w:themeColor="accent4" w:themeShade="BF"/>
          <w:sz w:val="20"/>
          <w:szCs w:val="20"/>
          <w:u w:val="single"/>
        </w:rPr>
        <w:t>ΕΠΙΣΗΜΑΝΣΕΙΣ</w:t>
      </w:r>
      <w:r w:rsidRPr="00DC6324">
        <w:rPr>
          <w:rFonts w:ascii="Century Gothic" w:hAnsi="Century Gothic"/>
          <w:sz w:val="24"/>
          <w:szCs w:val="24"/>
        </w:rPr>
        <w:t xml:space="preserve"> </w:t>
      </w:r>
      <w:r w:rsidRPr="00DC6324">
        <w:rPr>
          <w:rFonts w:ascii="Century Gothic" w:hAnsi="Century Gothic"/>
          <w:sz w:val="24"/>
          <w:szCs w:val="24"/>
        </w:rPr>
        <w:tab/>
      </w:r>
      <w:r w:rsidRPr="00DC6324">
        <w:rPr>
          <w:rFonts w:ascii="Century Gothic" w:hAnsi="Century Gothic"/>
          <w:b/>
          <w:sz w:val="24"/>
          <w:szCs w:val="24"/>
          <w:highlight w:val="yellow"/>
          <w:u w:val="single"/>
        </w:rPr>
        <w:t xml:space="preserve">1. </w:t>
      </w:r>
      <w:r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DC6324">
        <w:rPr>
          <w:rFonts w:ascii="Century Gothic" w:hAnsi="Century Gothic"/>
          <w:b/>
          <w:sz w:val="24"/>
          <w:szCs w:val="24"/>
        </w:rPr>
        <w:t>εξόφληση της ετήσιας συνδρομής τους στην ΕΛ.Ο.Τ. έως και το έτος 2023</w:t>
      </w:r>
      <w:r w:rsidRPr="00DC6324">
        <w:rPr>
          <w:rFonts w:ascii="Century Gothic" w:hAnsi="Century Gothic"/>
          <w:sz w:val="24"/>
          <w:szCs w:val="24"/>
        </w:rPr>
        <w:t xml:space="preserve"> και β) ότι </w:t>
      </w:r>
      <w:r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572687BD"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b/>
          <w:sz w:val="24"/>
          <w:szCs w:val="24"/>
        </w:rPr>
        <w:t>2.</w:t>
      </w:r>
      <w:r w:rsidRPr="00DC6324">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DC6324">
        <w:rPr>
          <w:rFonts w:ascii="Century Gothic" w:hAnsi="Century Gothic"/>
          <w:b/>
          <w:sz w:val="24"/>
          <w:szCs w:val="24"/>
        </w:rPr>
        <w:t>να αναγράφεται ο βαθμός Κουπ που κατέχει ο αθλητής – αθλήτρια</w:t>
      </w:r>
      <w:r w:rsidRPr="00DC6324">
        <w:rPr>
          <w:rFonts w:ascii="Century Gothic" w:hAnsi="Century Gothic"/>
          <w:sz w:val="24"/>
          <w:szCs w:val="24"/>
        </w:rPr>
        <w:t xml:space="preserve"> και να φέρει επικύρωση από το σωματείο.</w:t>
      </w:r>
    </w:p>
    <w:p w14:paraId="7C323699"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sz w:val="24"/>
          <w:szCs w:val="24"/>
        </w:rPr>
        <w:lastRenderedPageBreak/>
        <w:tab/>
      </w:r>
      <w:r w:rsidRPr="00DC6324">
        <w:rPr>
          <w:rFonts w:ascii="Century Gothic" w:hAnsi="Century Gothic"/>
          <w:b/>
          <w:sz w:val="24"/>
          <w:szCs w:val="24"/>
        </w:rPr>
        <w:t>3.</w:t>
      </w:r>
      <w:r w:rsidRPr="00DC6324">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DC6324">
        <w:rPr>
          <w:rFonts w:ascii="Century Gothic" w:hAnsi="Century Gothic"/>
          <w:b/>
          <w:sz w:val="24"/>
          <w:szCs w:val="24"/>
        </w:rPr>
        <w:t>καταχωρημένος ο βαθμός Νταν στο θεωρημένο από την ΕΛ.Ο.Τ. βιβλιάριο του/της</w:t>
      </w:r>
      <w:r w:rsidRPr="00DC6324">
        <w:rPr>
          <w:rFonts w:ascii="Century Gothic" w:hAnsi="Century Gothic"/>
          <w:sz w:val="24"/>
          <w:szCs w:val="24"/>
        </w:rPr>
        <w:t>. Η καταχώρηση του βαθμού Νταν, θα πρέπει να έχει σφραγίδα της ΕΛ.Ο.Τ.</w:t>
      </w:r>
    </w:p>
    <w:p w14:paraId="2D657CBA"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b/>
          <w:sz w:val="24"/>
          <w:szCs w:val="24"/>
        </w:rPr>
        <w:t>4.</w:t>
      </w:r>
      <w:r w:rsidRPr="00DC6324">
        <w:rPr>
          <w:rFonts w:ascii="Century Gothic" w:hAnsi="Century Gothic"/>
          <w:sz w:val="24"/>
          <w:szCs w:val="24"/>
        </w:rPr>
        <w:t xml:space="preserve"> </w:t>
      </w:r>
      <w:r w:rsidRPr="00DC6324">
        <w:rPr>
          <w:rFonts w:ascii="Century Gothic" w:hAnsi="Century Gothic"/>
          <w:b/>
          <w:sz w:val="24"/>
          <w:szCs w:val="24"/>
        </w:rPr>
        <w:t>Οι γεννηθέντες αθλητές – αθλήτριες του έτους 2006</w:t>
      </w:r>
      <w:r w:rsidRPr="00DC6324">
        <w:rPr>
          <w:rFonts w:ascii="Century Gothic" w:hAnsi="Century Gothic"/>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96EA9D6" w14:textId="77777777" w:rsidR="00DC6324" w:rsidRPr="00DC6324" w:rsidRDefault="00DC6324" w:rsidP="00DC6324">
      <w:pPr>
        <w:ind w:left="2880"/>
        <w:jc w:val="both"/>
        <w:rPr>
          <w:rFonts w:ascii="Century Gothic" w:hAnsi="Century Gothic"/>
          <w:b/>
          <w:bCs/>
          <w:color w:val="FF0000"/>
          <w:sz w:val="24"/>
          <w:szCs w:val="24"/>
          <w:u w:val="single"/>
        </w:rPr>
      </w:pPr>
      <w:r w:rsidRPr="00DC6324">
        <w:rPr>
          <w:rFonts w:ascii="Century Gothic" w:hAnsi="Century Gothic"/>
          <w:b/>
          <w:sz w:val="24"/>
          <w:szCs w:val="24"/>
        </w:rPr>
        <w:t>5.</w:t>
      </w:r>
      <w:r w:rsidRPr="00DC6324">
        <w:rPr>
          <w:rFonts w:ascii="Century Gothic" w:hAnsi="Century Gothic"/>
          <w:sz w:val="24"/>
          <w:szCs w:val="24"/>
        </w:rPr>
        <w:t xml:space="preserve"> </w:t>
      </w:r>
      <w:r w:rsidRPr="00DC6324">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5764E69" w14:textId="77777777" w:rsidR="00DC6324" w:rsidRPr="00DC6324" w:rsidRDefault="00DC6324" w:rsidP="00DC6324">
      <w:pPr>
        <w:ind w:left="2880"/>
        <w:jc w:val="both"/>
        <w:rPr>
          <w:rFonts w:ascii="Century Gothic" w:hAnsi="Century Gothic"/>
          <w:b/>
          <w:bCs/>
          <w:color w:val="FF0000"/>
          <w:sz w:val="24"/>
          <w:szCs w:val="24"/>
          <w:u w:val="single"/>
        </w:rPr>
      </w:pPr>
    </w:p>
    <w:p w14:paraId="76AAD98C" w14:textId="77777777" w:rsidR="00DC6324" w:rsidRPr="00DC6324" w:rsidRDefault="00DC6324" w:rsidP="00DC6324">
      <w:pPr>
        <w:pStyle w:val="2"/>
        <w:outlineLvl w:val="0"/>
        <w:rPr>
          <w:rFonts w:ascii="Century Gothic" w:hAnsi="Century Gothic"/>
          <w:b/>
          <w:color w:val="FF0000"/>
          <w:sz w:val="36"/>
          <w:szCs w:val="36"/>
        </w:rPr>
      </w:pPr>
      <w:r w:rsidRPr="00DC6324">
        <w:rPr>
          <w:rFonts w:ascii="Century Gothic" w:hAnsi="Century Gothic"/>
          <w:b/>
          <w:color w:val="FF0000"/>
          <w:sz w:val="36"/>
          <w:szCs w:val="36"/>
          <w:u w:val="single"/>
        </w:rPr>
        <w:t xml:space="preserve">ΕΠΙΣΗΜΑΝΣΕΙΣ </w:t>
      </w:r>
      <w:r w:rsidRPr="00DC6324">
        <w:rPr>
          <w:rFonts w:ascii="Century Gothic" w:hAnsi="Century Gothic"/>
          <w:b/>
          <w:color w:val="FF0000"/>
          <w:sz w:val="36"/>
          <w:szCs w:val="36"/>
          <w:u w:val="single"/>
          <w:lang w:val="en-US"/>
        </w:rPr>
        <w:t>COVID</w:t>
      </w:r>
      <w:r w:rsidRPr="00DC6324">
        <w:rPr>
          <w:rFonts w:ascii="Century Gothic" w:hAnsi="Century Gothic"/>
          <w:b/>
          <w:color w:val="FF0000"/>
          <w:sz w:val="36"/>
          <w:szCs w:val="36"/>
          <w:u w:val="single"/>
        </w:rPr>
        <w:t>-19</w:t>
      </w:r>
      <w:r w:rsidRPr="00DC6324">
        <w:rPr>
          <w:rFonts w:ascii="Century Gothic" w:hAnsi="Century Gothic"/>
          <w:b/>
          <w:color w:val="FF0000"/>
          <w:sz w:val="36"/>
          <w:szCs w:val="36"/>
        </w:rPr>
        <w:tab/>
      </w:r>
    </w:p>
    <w:p w14:paraId="1368D409" w14:textId="77777777" w:rsidR="00DC6324" w:rsidRPr="00DC6324" w:rsidRDefault="00DC6324" w:rsidP="00DC6324">
      <w:pPr>
        <w:pStyle w:val="2"/>
        <w:outlineLvl w:val="0"/>
        <w:rPr>
          <w:rFonts w:ascii="Century Gothic" w:hAnsi="Century Gothic"/>
          <w:b/>
          <w:color w:val="FF0000"/>
          <w:sz w:val="16"/>
          <w:szCs w:val="16"/>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C6324" w:rsidRPr="00DC6324" w14:paraId="6BFCFBA4" w14:textId="77777777" w:rsidTr="00535C3D">
        <w:tc>
          <w:tcPr>
            <w:tcW w:w="8759" w:type="dxa"/>
            <w:shd w:val="clear" w:color="auto" w:fill="FFFFCC"/>
          </w:tcPr>
          <w:p w14:paraId="379B20A2" w14:textId="77777777" w:rsidR="00DC6324" w:rsidRPr="00DC6324" w:rsidRDefault="00DC6324" w:rsidP="00DC6324">
            <w:pPr>
              <w:pStyle w:val="2"/>
              <w:numPr>
                <w:ilvl w:val="0"/>
                <w:numId w:val="4"/>
              </w:numPr>
              <w:outlineLvl w:val="0"/>
              <w:rPr>
                <w:rFonts w:ascii="Century Gothic" w:hAnsi="Century Gothic" w:cs="Calibri"/>
                <w:b/>
                <w:bCs/>
                <w:sz w:val="20"/>
                <w:szCs w:val="20"/>
                <w:u w:val="single"/>
              </w:rPr>
            </w:pPr>
            <w:r w:rsidRPr="00DC6324">
              <w:rPr>
                <w:rFonts w:ascii="Century Gothic" w:hAnsi="Century Gothic"/>
                <w:b/>
                <w:bCs/>
                <w:sz w:val="20"/>
                <w:szCs w:val="20"/>
              </w:rPr>
              <w:t xml:space="preserve">Οι αγώνες θα διεξαχθούν σύμφωνα με </w:t>
            </w:r>
            <w:r w:rsidRPr="00DC6324">
              <w:rPr>
                <w:rFonts w:ascii="Century Gothic" w:hAnsi="Century Gothic" w:cs="Calibri"/>
                <w:b/>
                <w:bCs/>
                <w:sz w:val="20"/>
                <w:szCs w:val="20"/>
                <w:u w:val="single"/>
              </w:rPr>
              <w:t>τις τελευταίες διευκρινιστικές οδηγίες</w:t>
            </w:r>
            <w:r w:rsidRPr="00DC6324">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DC6324">
              <w:rPr>
                <w:rFonts w:ascii="Century Gothic" w:hAnsi="Century Gothic" w:cs="Calibri"/>
                <w:b/>
                <w:bCs/>
                <w:sz w:val="20"/>
                <w:szCs w:val="20"/>
                <w:lang w:val="en-US"/>
              </w:rPr>
              <w:t>Covid</w:t>
            </w:r>
            <w:r w:rsidRPr="00DC6324">
              <w:rPr>
                <w:rFonts w:ascii="Century Gothic" w:hAnsi="Century Gothic" w:cs="Calibri"/>
                <w:b/>
                <w:bCs/>
                <w:sz w:val="20"/>
                <w:szCs w:val="20"/>
              </w:rPr>
              <w:t>-19, οι οποίες επικαιροποιούνται κάθε εβδομάδα και ως στιγμής ισχύουν οι ακόλουθες:</w:t>
            </w:r>
            <w:r w:rsidRPr="00DC6324">
              <w:rPr>
                <w:rFonts w:ascii="Century Gothic" w:hAnsi="Century Gothic" w:cs="Calibri"/>
                <w:sz w:val="20"/>
                <w:szCs w:val="20"/>
              </w:rPr>
              <w:t xml:space="preserve"> </w:t>
            </w:r>
          </w:p>
          <w:p w14:paraId="553FA5A4" w14:textId="77777777" w:rsidR="00DC6324" w:rsidRPr="00DC6324" w:rsidRDefault="00DC6324" w:rsidP="00535C3D">
            <w:pPr>
              <w:pStyle w:val="2"/>
              <w:ind w:left="720"/>
              <w:outlineLvl w:val="0"/>
              <w:rPr>
                <w:rFonts w:ascii="Century Gothic" w:hAnsi="Century Gothic"/>
                <w:b/>
                <w:bCs/>
                <w:color w:val="FF0000"/>
                <w:sz w:val="20"/>
                <w:szCs w:val="20"/>
              </w:rPr>
            </w:pPr>
            <w:hyperlink r:id="rId19" w:history="1">
              <w:r w:rsidRPr="00DC6324">
                <w:rPr>
                  <w:rStyle w:val="-"/>
                  <w:rFonts w:ascii="Century Gothic" w:hAnsi="Century Gothic"/>
                  <w:b/>
                  <w:bCs/>
                  <w:color w:val="FF0000"/>
                  <w:sz w:val="20"/>
                  <w:szCs w:val="20"/>
                </w:rPr>
                <w:t>https://gga.gov.gr/images/odigies_athlitismos_lockdown_27_03_2023.pdf</w:t>
              </w:r>
            </w:hyperlink>
          </w:p>
          <w:p w14:paraId="05C266AA"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DC6324">
              <w:rPr>
                <w:rFonts w:ascii="Century Gothic" w:hAnsi="Century Gothic" w:cs="Century Gothic"/>
              </w:rPr>
              <w:t>διπλής ιατρικής χειρουργικής μάσκας προσώπου ή μάσκα προστασίας ΚN95 ή FFP-2</w:t>
            </w:r>
            <w:r w:rsidRPr="00DC6324">
              <w:rPr>
                <w:rFonts w:ascii="Century Gothic" w:hAnsi="Century Gothic"/>
              </w:rPr>
              <w:t>.</w:t>
            </w:r>
          </w:p>
          <w:p w14:paraId="0DE93252"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463C2DDC"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0DB821FF"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Τα δύο ζευγάρια αθλητών θα εισέρχονται στον αγωνιστικό χώρο ενδεδυμένοι με τη φόρμα του Ταεκβοντό (</w:t>
            </w:r>
            <w:r w:rsidRPr="00DC6324">
              <w:rPr>
                <w:rFonts w:ascii="Century Gothic" w:hAnsi="Century Gothic"/>
                <w:lang w:val="en-US"/>
              </w:rPr>
              <w:t>dobok</w:t>
            </w:r>
            <w:r w:rsidRPr="00DC6324">
              <w:rPr>
                <w:rFonts w:ascii="Century Gothic" w:hAnsi="Century Gothic"/>
              </w:rPr>
              <w:t>) και όλο τον προσωπικό ατομικό τους προστατευτικό εξοπλισμό.</w:t>
            </w:r>
          </w:p>
        </w:tc>
      </w:tr>
    </w:tbl>
    <w:p w14:paraId="634EB1C5"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u w:val="single"/>
        </w:rPr>
      </w:pPr>
    </w:p>
    <w:p w14:paraId="5D06C1AF" w14:textId="77777777" w:rsidR="00DC6324" w:rsidRPr="00DC6324" w:rsidRDefault="00DC6324" w:rsidP="00DC6324">
      <w:pPr>
        <w:pStyle w:val="2"/>
        <w:outlineLvl w:val="0"/>
        <w:rPr>
          <w:rFonts w:ascii="Century Gothic" w:eastAsiaTheme="minorHAnsi" w:hAnsi="Century Gothic" w:cstheme="minorBidi"/>
          <w:lang w:eastAsia="en-US"/>
        </w:rPr>
      </w:pPr>
    </w:p>
    <w:p w14:paraId="67413EB9"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4D102B7A"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0060D339"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ΔΗΛΩΣΕΙΣ  ΣΥΜΜΕΤΟΧΗΣ</w:t>
      </w: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1. </w:t>
      </w:r>
      <w:r w:rsidRPr="00DC632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1D93D467" w14:textId="77777777" w:rsidR="00DC6324" w:rsidRPr="00DC6324" w:rsidRDefault="00DC6324" w:rsidP="00DC6324">
      <w:pPr>
        <w:spacing w:after="0" w:line="240" w:lineRule="auto"/>
        <w:ind w:left="2880"/>
        <w:jc w:val="both"/>
        <w:rPr>
          <w:rFonts w:ascii="Century Gothic" w:hAnsi="Century Gothic"/>
          <w:sz w:val="24"/>
          <w:szCs w:val="24"/>
        </w:rPr>
      </w:pPr>
      <w:r w:rsidRPr="00DC6324">
        <w:rPr>
          <w:rFonts w:ascii="Century Gothic" w:hAnsi="Century Gothic"/>
          <w:b/>
          <w:sz w:val="24"/>
          <w:szCs w:val="24"/>
        </w:rPr>
        <w:t xml:space="preserve">2. </w:t>
      </w:r>
      <w:r w:rsidRPr="00DC6324">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C6324">
        <w:rPr>
          <w:rFonts w:ascii="Century Gothic" w:hAnsi="Century Gothic"/>
          <w:sz w:val="24"/>
          <w:szCs w:val="24"/>
          <w:lang w:val="en-US"/>
        </w:rPr>
        <w:t>email</w:t>
      </w:r>
      <w:r w:rsidRPr="00DC6324">
        <w:rPr>
          <w:rFonts w:ascii="Century Gothic" w:hAnsi="Century Gothic"/>
          <w:sz w:val="24"/>
          <w:szCs w:val="24"/>
        </w:rPr>
        <w:t xml:space="preserve">.   </w:t>
      </w:r>
    </w:p>
    <w:p w14:paraId="4B482AB7" w14:textId="77777777" w:rsidR="00DC6324" w:rsidRPr="00DC6324" w:rsidRDefault="00DC6324" w:rsidP="00DC6324">
      <w:pPr>
        <w:spacing w:after="0" w:line="240" w:lineRule="auto"/>
        <w:ind w:left="2880" w:hanging="2880"/>
        <w:jc w:val="both"/>
        <w:rPr>
          <w:rFonts w:ascii="Century Gothic" w:hAnsi="Century Gothic"/>
          <w:color w:val="0066FF"/>
          <w:sz w:val="24"/>
          <w:szCs w:val="24"/>
        </w:rPr>
      </w:pP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3. </w:t>
      </w:r>
      <w:r w:rsidRPr="00DC6324">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DC6324">
          <w:rPr>
            <w:rStyle w:val="-"/>
            <w:rFonts w:ascii="Century Gothic" w:hAnsi="Century Gothic"/>
            <w:b/>
            <w:color w:val="0066FF"/>
            <w:sz w:val="32"/>
            <w:szCs w:val="32"/>
            <w:lang w:val="en-US"/>
          </w:rPr>
          <w:t>http</w:t>
        </w:r>
        <w:r w:rsidRPr="00DC6324">
          <w:rPr>
            <w:rStyle w:val="-"/>
            <w:rFonts w:ascii="Century Gothic" w:hAnsi="Century Gothic"/>
            <w:b/>
            <w:color w:val="0066FF"/>
            <w:sz w:val="32"/>
            <w:szCs w:val="32"/>
          </w:rPr>
          <w:t>://</w:t>
        </w:r>
        <w:r w:rsidRPr="00DC6324">
          <w:rPr>
            <w:rStyle w:val="-"/>
            <w:rFonts w:ascii="Century Gothic" w:hAnsi="Century Gothic"/>
            <w:b/>
            <w:color w:val="0066FF"/>
            <w:sz w:val="32"/>
            <w:szCs w:val="32"/>
            <w:lang w:val="en-US"/>
          </w:rPr>
          <w:t>www</w:t>
        </w:r>
        <w:r w:rsidRPr="00DC6324">
          <w:rPr>
            <w:rStyle w:val="-"/>
            <w:rFonts w:ascii="Century Gothic" w:hAnsi="Century Gothic"/>
            <w:b/>
            <w:color w:val="0066FF"/>
            <w:sz w:val="32"/>
            <w:szCs w:val="32"/>
          </w:rPr>
          <w:t>.</w:t>
        </w:r>
        <w:proofErr w:type="spellStart"/>
        <w:r w:rsidRPr="00DC6324">
          <w:rPr>
            <w:rStyle w:val="-"/>
            <w:rFonts w:ascii="Century Gothic" w:hAnsi="Century Gothic"/>
            <w:b/>
            <w:color w:val="0066FF"/>
            <w:sz w:val="32"/>
            <w:szCs w:val="32"/>
            <w:lang w:val="en-US"/>
          </w:rPr>
          <w:t>tpss</w:t>
        </w:r>
        <w:proofErr w:type="spellEnd"/>
        <w:r w:rsidRPr="00DC6324">
          <w:rPr>
            <w:rStyle w:val="-"/>
            <w:rFonts w:ascii="Century Gothic" w:hAnsi="Century Gothic"/>
            <w:b/>
            <w:color w:val="0066FF"/>
            <w:sz w:val="32"/>
            <w:szCs w:val="32"/>
          </w:rPr>
          <w:t>.</w:t>
        </w:r>
        <w:r w:rsidRPr="00DC6324">
          <w:rPr>
            <w:rStyle w:val="-"/>
            <w:rFonts w:ascii="Century Gothic" w:hAnsi="Century Gothic"/>
            <w:b/>
            <w:color w:val="0066FF"/>
            <w:sz w:val="32"/>
            <w:szCs w:val="32"/>
            <w:lang w:val="en-US"/>
          </w:rPr>
          <w:t>eu</w:t>
        </w:r>
      </w:hyperlink>
      <w:r w:rsidRPr="00DC6324">
        <w:rPr>
          <w:rFonts w:ascii="Century Gothic" w:hAnsi="Century Gothic"/>
          <w:color w:val="0066FF"/>
          <w:sz w:val="24"/>
          <w:szCs w:val="24"/>
        </w:rPr>
        <w:t xml:space="preserve"> </w:t>
      </w:r>
    </w:p>
    <w:p w14:paraId="2A9B98A8" w14:textId="77777777" w:rsidR="00DC6324" w:rsidRPr="00DC6324" w:rsidRDefault="00DC6324" w:rsidP="00DC6324">
      <w:pPr>
        <w:pStyle w:val="2"/>
        <w:ind w:left="2880"/>
        <w:outlineLvl w:val="0"/>
        <w:rPr>
          <w:rFonts w:ascii="Century Gothic" w:eastAsia="Times New Roman" w:hAnsi="Century Gothic" w:cs="Tahoma"/>
          <w:bCs/>
          <w:u w:val="single"/>
        </w:rPr>
      </w:pPr>
      <w:r w:rsidRPr="00DC6324">
        <w:rPr>
          <w:rFonts w:ascii="Century Gothic" w:hAnsi="Century Gothic"/>
          <w:b/>
        </w:rPr>
        <w:t>4.</w:t>
      </w:r>
      <w:r w:rsidRPr="00DC6324">
        <w:rPr>
          <w:rFonts w:ascii="Century Gothic" w:hAnsi="Century Gothic"/>
        </w:rPr>
        <w:t xml:space="preserve"> </w:t>
      </w:r>
      <w:r w:rsidRPr="00DC6324">
        <w:rPr>
          <w:rFonts w:ascii="Century Gothic" w:eastAsia="Times New Roman" w:hAnsi="Century Gothic" w:cs="Tahoma"/>
          <w:bCs/>
          <w:u w:val="single"/>
        </w:rPr>
        <w:t xml:space="preserve">Εάν έχετε ήδη δημιουργήσει λογαριασμό στο </w:t>
      </w:r>
      <w:r w:rsidRPr="00DC6324">
        <w:rPr>
          <w:rFonts w:ascii="Century Gothic" w:eastAsia="Times New Roman" w:hAnsi="Century Gothic" w:cs="Tahoma"/>
          <w:bCs/>
          <w:u w:val="single"/>
          <w:lang w:val="en-US"/>
        </w:rPr>
        <w:t>TPSS</w:t>
      </w:r>
      <w:r w:rsidRPr="00DC6324">
        <w:rPr>
          <w:rFonts w:ascii="Century Gothic" w:eastAsia="Times New Roman" w:hAnsi="Century Gothic" w:cs="Tahoma"/>
          <w:bCs/>
          <w:u w:val="single"/>
        </w:rPr>
        <w:t xml:space="preserve"> απλά ζητήστε τον κωδικό εξουσιοδότησης (κάνετε </w:t>
      </w:r>
      <w:r w:rsidRPr="00DC6324">
        <w:rPr>
          <w:rFonts w:ascii="Century Gothic" w:eastAsia="Times New Roman" w:hAnsi="Century Gothic" w:cs="Tahoma"/>
          <w:bCs/>
          <w:u w:val="single"/>
          <w:lang w:val="en-US"/>
        </w:rPr>
        <w:t>login</w:t>
      </w:r>
      <w:r w:rsidRPr="00DC6324">
        <w:rPr>
          <w:rFonts w:ascii="Century Gothic" w:eastAsia="Times New Roman" w:hAnsi="Century Gothic" w:cs="Tahoma"/>
          <w:bCs/>
          <w:u w:val="single"/>
        </w:rPr>
        <w:t xml:space="preserve"> στο </w:t>
      </w:r>
      <w:r w:rsidRPr="00DC6324">
        <w:rPr>
          <w:rFonts w:ascii="Century Gothic" w:eastAsia="Times New Roman" w:hAnsi="Century Gothic" w:cs="Tahoma"/>
          <w:bCs/>
          <w:u w:val="single"/>
          <w:lang w:val="en-US"/>
        </w:rPr>
        <w:t>TPSS</w:t>
      </w:r>
      <w:r w:rsidRPr="00DC6324">
        <w:rPr>
          <w:rFonts w:ascii="Century Gothic" w:eastAsia="Times New Roman" w:hAnsi="Century Gothic" w:cs="Tahoma"/>
          <w:bCs/>
          <w:u w:val="single"/>
        </w:rPr>
        <w:t xml:space="preserve"> και κατόπιν πηγαίνετε στο Πρωτάθλημα και πατάτε το κουμπί </w:t>
      </w:r>
      <w:r w:rsidRPr="00DC6324">
        <w:rPr>
          <w:rFonts w:ascii="Century Gothic" w:eastAsia="Times New Roman" w:hAnsi="Century Gothic" w:cs="Tahoma"/>
          <w:b/>
          <w:bCs/>
          <w:i/>
          <w:u w:val="single"/>
        </w:rPr>
        <w:t>εξουσιοδότησέ με</w:t>
      </w:r>
      <w:r w:rsidRPr="00DC6324">
        <w:rPr>
          <w:rFonts w:ascii="Century Gothic" w:eastAsia="Times New Roman" w:hAnsi="Century Gothic" w:cs="Tahoma"/>
          <w:bCs/>
          <w:u w:val="single"/>
        </w:rPr>
        <w:t>).</w:t>
      </w:r>
    </w:p>
    <w:p w14:paraId="2E3C2745"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hAnsi="Century Gothic"/>
          <w:b/>
        </w:rPr>
        <w:t>5.</w:t>
      </w:r>
      <w:r w:rsidRPr="00DC6324">
        <w:rPr>
          <w:rFonts w:ascii="Century Gothic" w:hAnsi="Century Gothic"/>
        </w:rPr>
        <w:t xml:space="preserve"> </w:t>
      </w:r>
      <w:r w:rsidRPr="00DC6324">
        <w:rPr>
          <w:rFonts w:ascii="Century Gothic" w:eastAsia="Times New Roman" w:hAnsi="Century Gothic" w:cs="Tahoma"/>
          <w:bCs/>
        </w:rPr>
        <w:t xml:space="preserve">Στην ιστοσελίδα της ΕΛ.Ο.Τ. υπάρχει </w:t>
      </w:r>
      <w:r w:rsidRPr="00DC6324">
        <w:rPr>
          <w:rFonts w:ascii="Century Gothic" w:eastAsia="Times New Roman" w:hAnsi="Century Gothic" w:cs="Tahoma"/>
          <w:b/>
          <w:bCs/>
        </w:rPr>
        <w:t>ανακοίνωση</w:t>
      </w:r>
      <w:r w:rsidRPr="00DC632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54BB4B6C" w14:textId="77777777" w:rsidR="00DC6324" w:rsidRPr="00DC6324" w:rsidRDefault="00DC6324" w:rsidP="00DC6324">
      <w:pPr>
        <w:pStyle w:val="2"/>
        <w:outlineLvl w:val="0"/>
        <w:rPr>
          <w:rFonts w:ascii="Century Gothic" w:eastAsia="Times New Roman" w:hAnsi="Century Gothic" w:cs="Tahoma"/>
          <w:bCs/>
        </w:rPr>
      </w:pPr>
    </w:p>
    <w:p w14:paraId="30494168"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055EFE17" w14:textId="77777777" w:rsidR="00DC6324" w:rsidRPr="00DC6324" w:rsidRDefault="00DC6324" w:rsidP="00DC6324">
      <w:pPr>
        <w:spacing w:after="0" w:line="240" w:lineRule="auto"/>
        <w:ind w:left="2880" w:hanging="2880"/>
        <w:jc w:val="both"/>
        <w:rPr>
          <w:rFonts w:ascii="Century Gothic" w:hAnsi="Century Gothic"/>
          <w:b/>
          <w:sz w:val="20"/>
          <w:szCs w:val="20"/>
        </w:rPr>
      </w:pPr>
      <w:r w:rsidRPr="00DC6324">
        <w:rPr>
          <w:rFonts w:ascii="Century Gothic" w:hAnsi="Century Gothic"/>
          <w:b/>
          <w:color w:val="306785" w:themeColor="accent4" w:themeShade="BF"/>
          <w:sz w:val="20"/>
          <w:szCs w:val="20"/>
          <w:u w:val="single"/>
        </w:rPr>
        <w:t>ΠΑΡΑΒΟΛΟ ΣΥΜΜΕΤΟΧΗΣ</w:t>
      </w: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1. </w:t>
      </w:r>
      <w:r w:rsidRPr="00DC6324">
        <w:rPr>
          <w:rFonts w:ascii="Century Gothic" w:hAnsi="Century Gothic"/>
          <w:sz w:val="24"/>
          <w:szCs w:val="24"/>
        </w:rPr>
        <w:t xml:space="preserve">Για την συμμετοχή κάθε αθλητή – αθλήτριας, ο σύλλογος θα καταβάλλει το ποσό των </w:t>
      </w:r>
      <w:r w:rsidRPr="00DC6324">
        <w:rPr>
          <w:rFonts w:ascii="Century Gothic" w:hAnsi="Century Gothic"/>
          <w:b/>
          <w:bCs/>
          <w:sz w:val="24"/>
          <w:szCs w:val="24"/>
        </w:rPr>
        <w:t>60 € (εξήντα ευρώ)</w:t>
      </w:r>
      <w:r w:rsidRPr="00DC6324">
        <w:rPr>
          <w:rFonts w:ascii="Century Gothic" w:hAnsi="Century Gothic"/>
          <w:sz w:val="24"/>
          <w:szCs w:val="24"/>
        </w:rPr>
        <w:t xml:space="preserve"> μέχρι και τη </w:t>
      </w:r>
      <w:r w:rsidRPr="00DC6324">
        <w:rPr>
          <w:rFonts w:ascii="Century Gothic" w:hAnsi="Century Gothic"/>
          <w:b/>
          <w:bCs/>
          <w:color w:val="FF0000"/>
          <w:sz w:val="24"/>
          <w:szCs w:val="24"/>
        </w:rPr>
        <w:t xml:space="preserve">Τετάρτη </w:t>
      </w:r>
      <w:r w:rsidRPr="00DC6324">
        <w:rPr>
          <w:rFonts w:ascii="Century Gothic" w:hAnsi="Century Gothic"/>
          <w:b/>
          <w:color w:val="FF0000"/>
          <w:sz w:val="24"/>
          <w:szCs w:val="24"/>
        </w:rPr>
        <w:t>24 Μαΐου 2023</w:t>
      </w:r>
      <w:r w:rsidRPr="00DC6324">
        <w:rPr>
          <w:rFonts w:ascii="Century Gothic" w:hAnsi="Century Gothic"/>
          <w:sz w:val="24"/>
          <w:szCs w:val="24"/>
        </w:rPr>
        <w:t xml:space="preserve"> στον αριθμό τραπεζικού λογαριασμού της </w:t>
      </w:r>
      <w:r w:rsidRPr="00DC6324">
        <w:rPr>
          <w:rFonts w:ascii="Century Gothic" w:hAnsi="Century Gothic"/>
          <w:b/>
          <w:sz w:val="24"/>
          <w:szCs w:val="24"/>
        </w:rPr>
        <w:t xml:space="preserve">ΕΛ.Ο.Τ. : </w:t>
      </w:r>
      <w:r w:rsidRPr="00DC6324">
        <w:rPr>
          <w:rFonts w:ascii="Century Gothic" w:hAnsi="Century Gothic"/>
          <w:b/>
          <w:sz w:val="20"/>
          <w:szCs w:val="20"/>
          <w:u w:val="single"/>
        </w:rPr>
        <w:t xml:space="preserve">ΙΒΑΝ </w:t>
      </w:r>
      <w:r w:rsidRPr="00DC6324">
        <w:rPr>
          <w:rFonts w:ascii="Century Gothic" w:hAnsi="Century Gothic"/>
          <w:b/>
          <w:sz w:val="20"/>
          <w:szCs w:val="20"/>
          <w:u w:val="single"/>
          <w:lang w:val="en-US"/>
        </w:rPr>
        <w:t>GR</w:t>
      </w:r>
      <w:r w:rsidRPr="00DC6324">
        <w:rPr>
          <w:rFonts w:ascii="Century Gothic" w:hAnsi="Century Gothic"/>
          <w:b/>
          <w:sz w:val="20"/>
          <w:szCs w:val="20"/>
          <w:u w:val="single"/>
        </w:rPr>
        <w:t xml:space="preserve"> 6301715770006577105152814</w:t>
      </w:r>
      <w:r w:rsidRPr="00DC6324">
        <w:rPr>
          <w:rFonts w:ascii="Century Gothic" w:hAnsi="Century Gothic"/>
          <w:b/>
          <w:sz w:val="20"/>
          <w:szCs w:val="20"/>
        </w:rPr>
        <w:t>, Τράπεζα Πειραιώς.</w:t>
      </w:r>
      <w:r w:rsidRPr="00DC6324">
        <w:rPr>
          <w:rFonts w:ascii="Century Gothic" w:hAnsi="Century Gothic"/>
          <w:b/>
          <w:sz w:val="20"/>
          <w:szCs w:val="20"/>
          <w:highlight w:val="yellow"/>
        </w:rPr>
        <w:t xml:space="preserve"> </w:t>
      </w:r>
    </w:p>
    <w:p w14:paraId="28465A86" w14:textId="77777777" w:rsidR="00DC6324" w:rsidRPr="00DC6324" w:rsidRDefault="00DC6324" w:rsidP="00DC6324">
      <w:pPr>
        <w:spacing w:after="0" w:line="240" w:lineRule="auto"/>
        <w:ind w:left="2880" w:hanging="2880"/>
        <w:jc w:val="both"/>
        <w:rPr>
          <w:rFonts w:ascii="Century Gothic" w:hAnsi="Century Gothic"/>
          <w:b/>
          <w:color w:val="FF0000"/>
          <w:sz w:val="24"/>
          <w:szCs w:val="24"/>
        </w:rPr>
      </w:pPr>
      <w:r w:rsidRPr="00DC6324">
        <w:rPr>
          <w:rFonts w:ascii="Century Gothic" w:hAnsi="Century Gothic"/>
          <w:b/>
          <w:sz w:val="24"/>
          <w:szCs w:val="24"/>
        </w:rPr>
        <w:tab/>
        <w:t xml:space="preserve">2. </w:t>
      </w:r>
      <w:r w:rsidRPr="00DC6324">
        <w:rPr>
          <w:rFonts w:ascii="Century Gothic" w:hAnsi="Century Gothic"/>
          <w:sz w:val="24"/>
          <w:szCs w:val="24"/>
        </w:rPr>
        <w:t xml:space="preserve">Οι πληρωμές είναι ΥΠΟΧΡΕΩΤΙΚΟ να γίνουν και να σταλούν με </w:t>
      </w:r>
      <w:r w:rsidRPr="00DC6324">
        <w:rPr>
          <w:rFonts w:ascii="Century Gothic" w:hAnsi="Century Gothic"/>
          <w:sz w:val="24"/>
          <w:szCs w:val="24"/>
          <w:lang w:val="en-US"/>
        </w:rPr>
        <w:t>email</w:t>
      </w:r>
      <w:r w:rsidRPr="00DC6324">
        <w:rPr>
          <w:rFonts w:ascii="Century Gothic" w:hAnsi="Century Gothic"/>
          <w:sz w:val="24"/>
          <w:szCs w:val="24"/>
        </w:rPr>
        <w:t xml:space="preserve"> </w:t>
      </w:r>
      <w:r w:rsidRPr="00DC6324">
        <w:rPr>
          <w:rFonts w:ascii="Century Gothic" w:hAnsi="Century Gothic"/>
          <w:b/>
          <w:bCs/>
          <w:color w:val="0066FF"/>
          <w:sz w:val="24"/>
          <w:szCs w:val="24"/>
        </w:rPr>
        <w:t xml:space="preserve">: </w:t>
      </w:r>
      <w:hyperlink r:id="rId21" w:history="1">
        <w:r w:rsidRPr="00DC6324">
          <w:rPr>
            <w:rStyle w:val="-"/>
            <w:rFonts w:ascii="Century Gothic" w:hAnsi="Century Gothic"/>
            <w:b/>
            <w:bCs/>
            <w:color w:val="0066FF"/>
            <w:lang w:val="en-US"/>
          </w:rPr>
          <w:t>info</w:t>
        </w:r>
        <w:r w:rsidRPr="00DC6324">
          <w:rPr>
            <w:rStyle w:val="-"/>
            <w:rFonts w:ascii="Century Gothic" w:hAnsi="Century Gothic"/>
            <w:b/>
            <w:bCs/>
            <w:color w:val="0066FF"/>
          </w:rPr>
          <w:t>@</w:t>
        </w:r>
        <w:r w:rsidRPr="00DC6324">
          <w:rPr>
            <w:rStyle w:val="-"/>
            <w:rFonts w:ascii="Century Gothic" w:hAnsi="Century Gothic"/>
            <w:b/>
            <w:bCs/>
            <w:color w:val="0066FF"/>
            <w:lang w:val="en-US"/>
          </w:rPr>
          <w:t>elot</w:t>
        </w:r>
        <w:r w:rsidRPr="00DC6324">
          <w:rPr>
            <w:rStyle w:val="-"/>
            <w:rFonts w:ascii="Century Gothic" w:hAnsi="Century Gothic"/>
            <w:b/>
            <w:bCs/>
            <w:color w:val="0066FF"/>
          </w:rPr>
          <w:t>-</w:t>
        </w:r>
        <w:r w:rsidRPr="00DC6324">
          <w:rPr>
            <w:rStyle w:val="-"/>
            <w:rFonts w:ascii="Century Gothic" w:hAnsi="Century Gothic"/>
            <w:b/>
            <w:bCs/>
            <w:color w:val="0066FF"/>
            <w:lang w:val="en-US"/>
          </w:rPr>
          <w:t>tkd</w:t>
        </w:r>
        <w:r w:rsidRPr="00DC6324">
          <w:rPr>
            <w:rStyle w:val="-"/>
            <w:rFonts w:ascii="Century Gothic" w:hAnsi="Century Gothic"/>
            <w:b/>
            <w:bCs/>
            <w:color w:val="0066FF"/>
          </w:rPr>
          <w:t>.</w:t>
        </w:r>
        <w:r w:rsidRPr="00DC6324">
          <w:rPr>
            <w:rStyle w:val="-"/>
            <w:rFonts w:ascii="Century Gothic" w:hAnsi="Century Gothic"/>
            <w:b/>
            <w:bCs/>
            <w:color w:val="0066FF"/>
            <w:lang w:val="en-US"/>
          </w:rPr>
          <w:t>gr</w:t>
        </w:r>
      </w:hyperlink>
      <w:r w:rsidRPr="00DC6324">
        <w:rPr>
          <w:rFonts w:ascii="Century Gothic" w:hAnsi="Century Gothic"/>
          <w:sz w:val="24"/>
          <w:szCs w:val="24"/>
        </w:rPr>
        <w:t xml:space="preserve"> μέχρι τη </w:t>
      </w:r>
      <w:r w:rsidRPr="00DC6324">
        <w:rPr>
          <w:rFonts w:ascii="Century Gothic" w:hAnsi="Century Gothic"/>
          <w:b/>
          <w:bCs/>
          <w:color w:val="FF0000"/>
          <w:sz w:val="24"/>
          <w:szCs w:val="24"/>
        </w:rPr>
        <w:t xml:space="preserve">Τετάρτη </w:t>
      </w:r>
      <w:r w:rsidRPr="00DC6324">
        <w:rPr>
          <w:rFonts w:ascii="Century Gothic" w:hAnsi="Century Gothic"/>
          <w:b/>
          <w:color w:val="FF0000"/>
          <w:sz w:val="24"/>
          <w:szCs w:val="24"/>
        </w:rPr>
        <w:t>24 Μαΐου 2023.</w:t>
      </w:r>
    </w:p>
    <w:p w14:paraId="2E0B99ED"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sz w:val="24"/>
          <w:szCs w:val="24"/>
        </w:rPr>
        <w:tab/>
        <w:t>3.</w:t>
      </w:r>
      <w:r w:rsidRPr="00DC6324">
        <w:rPr>
          <w:rFonts w:ascii="Century Gothic" w:hAnsi="Century Gothic"/>
          <w:sz w:val="24"/>
          <w:szCs w:val="24"/>
        </w:rPr>
        <w:t xml:space="preserve"> Σε περίπτωση μη προσέλευσης αθλητή – αθλήτριας, δεν επιστρέφονται τα χρήματα.</w:t>
      </w:r>
    </w:p>
    <w:p w14:paraId="0E1CEB5F"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sz w:val="24"/>
          <w:szCs w:val="24"/>
        </w:rPr>
        <w:tab/>
      </w:r>
      <w:r w:rsidRPr="00DC6324">
        <w:rPr>
          <w:rFonts w:ascii="Century Gothic" w:hAnsi="Century Gothic"/>
          <w:sz w:val="24"/>
          <w:szCs w:val="24"/>
        </w:rPr>
        <w:t xml:space="preserve"> </w:t>
      </w:r>
    </w:p>
    <w:p w14:paraId="067E5FED"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rPr>
      </w:pPr>
    </w:p>
    <w:p w14:paraId="3932B45B" w14:textId="77777777"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 xml:space="preserve">ΛΗΞΗ ΕΓΓΡΑΦΩΝ </w:t>
      </w:r>
      <w:r w:rsidRPr="00DC6324">
        <w:rPr>
          <w:rFonts w:ascii="Century Gothic" w:hAnsi="Century Gothic"/>
          <w:b/>
          <w:color w:val="306785" w:themeColor="accent4" w:themeShade="BF"/>
          <w:sz w:val="20"/>
          <w:szCs w:val="20"/>
        </w:rPr>
        <w:tab/>
      </w:r>
      <w:r w:rsidRPr="00DC6324">
        <w:rPr>
          <w:rFonts w:ascii="Century Gothic" w:hAnsi="Century Gothic"/>
          <w:b/>
        </w:rPr>
        <w:t xml:space="preserve">1. </w:t>
      </w:r>
      <w:r w:rsidRPr="00DC6324">
        <w:rPr>
          <w:rFonts w:ascii="Century Gothic" w:eastAsia="Times New Roman" w:hAnsi="Century Gothic" w:cs="Tahoma"/>
          <w:bCs/>
        </w:rPr>
        <w:t xml:space="preserve">Αθλητών, αθλητριών και παραγόντων (Προπονητή και Αρχηγού Ομάδας) έως τη </w:t>
      </w:r>
      <w:r w:rsidRPr="00DC6324">
        <w:rPr>
          <w:rFonts w:ascii="Century Gothic" w:hAnsi="Century Gothic"/>
          <w:b/>
          <w:bCs/>
          <w:color w:val="FF0000"/>
        </w:rPr>
        <w:t xml:space="preserve">Τετάρτη </w:t>
      </w:r>
      <w:r w:rsidRPr="00DC6324">
        <w:rPr>
          <w:rFonts w:ascii="Century Gothic" w:hAnsi="Century Gothic"/>
          <w:b/>
          <w:color w:val="FF0000"/>
        </w:rPr>
        <w:t>24 Μαΐου 2023</w:t>
      </w:r>
      <w:r w:rsidRPr="00DC6324">
        <w:rPr>
          <w:rFonts w:ascii="Century Gothic" w:eastAsia="Times New Roman" w:hAnsi="Century Gothic" w:cs="Tahoma"/>
          <w:b/>
          <w:bCs/>
          <w:color w:val="FF0000"/>
        </w:rPr>
        <w:t>.</w:t>
      </w:r>
    </w:p>
    <w:p w14:paraId="693DD5CE"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hAnsi="Century Gothic"/>
          <w:b/>
        </w:rPr>
        <w:t xml:space="preserve">2. </w:t>
      </w:r>
      <w:r w:rsidRPr="00DC6324">
        <w:rPr>
          <w:rFonts w:ascii="Century Gothic" w:eastAsia="Times New Roman" w:hAnsi="Century Gothic" w:cs="Tahoma"/>
          <w:bCs/>
        </w:rPr>
        <w:t xml:space="preserve">Δηλώσεις συμμετοχής ή τυχόν αλλαγές, μετά την λήξη της προθεσμίας </w:t>
      </w:r>
      <w:r w:rsidRPr="00DC6324">
        <w:rPr>
          <w:rFonts w:ascii="Century Gothic" w:hAnsi="Century Gothic"/>
          <w:b/>
          <w:bCs/>
          <w:color w:val="FF0000"/>
        </w:rPr>
        <w:t xml:space="preserve">Τετάρτη </w:t>
      </w:r>
      <w:r w:rsidRPr="00DC6324">
        <w:rPr>
          <w:rFonts w:ascii="Century Gothic" w:hAnsi="Century Gothic"/>
          <w:b/>
          <w:color w:val="FF0000"/>
        </w:rPr>
        <w:t>24 Μαΐου 2023</w:t>
      </w:r>
      <w:r w:rsidRPr="00DC6324">
        <w:rPr>
          <w:rFonts w:ascii="Century Gothic" w:hAnsi="Century Gothic"/>
        </w:rPr>
        <w:t xml:space="preserve"> </w:t>
      </w:r>
      <w:r w:rsidRPr="00DC6324">
        <w:rPr>
          <w:rFonts w:ascii="Century Gothic" w:eastAsia="Times New Roman" w:hAnsi="Century Gothic" w:cs="Tahoma"/>
          <w:bCs/>
        </w:rPr>
        <w:t>δεν θα γίνονται δεκτές.</w:t>
      </w:r>
    </w:p>
    <w:p w14:paraId="04403C5F"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eastAsia="Times New Roman" w:hAnsi="Century Gothic" w:cs="Tahoma"/>
          <w:b/>
          <w:bCs/>
        </w:rPr>
        <w:t>3.</w:t>
      </w:r>
      <w:r w:rsidRPr="00DC6324">
        <w:rPr>
          <w:rFonts w:ascii="Century Gothic" w:eastAsia="Times New Roman" w:hAnsi="Century Gothic" w:cs="Tahoma"/>
          <w:bCs/>
        </w:rPr>
        <w:t xml:space="preserve"> Δηλώσεις συμμετοχής με φαξ ή e-mail δεν θα γίνονται δεκτές. </w:t>
      </w:r>
    </w:p>
    <w:p w14:paraId="2F58B7A5"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eastAsia="Times New Roman" w:hAnsi="Century Gothic" w:cs="Tahoma"/>
          <w:b/>
          <w:bCs/>
        </w:rPr>
        <w:t>4.</w:t>
      </w:r>
      <w:r w:rsidRPr="00DC6324">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w:t>
      </w:r>
      <w:r w:rsidRPr="00DC6324">
        <w:rPr>
          <w:rFonts w:ascii="Century Gothic" w:eastAsia="Times New Roman" w:hAnsi="Century Gothic" w:cs="Tahoma"/>
          <w:bCs/>
        </w:rPr>
        <w:lastRenderedPageBreak/>
        <w:t xml:space="preserve">ηλεκτρονικό μήνυμα στη διεύθυνση </w:t>
      </w:r>
      <w:hyperlink r:id="rId22" w:history="1">
        <w:r w:rsidRPr="00DC6324">
          <w:rPr>
            <w:rStyle w:val="-"/>
            <w:rFonts w:ascii="Century Gothic" w:eastAsia="Times New Roman" w:hAnsi="Century Gothic" w:cs="Tahoma"/>
            <w:b/>
            <w:bCs/>
            <w:color w:val="0066FF"/>
          </w:rPr>
          <w:t>info@elot-tkd.gr</w:t>
        </w:r>
      </w:hyperlink>
      <w:r w:rsidRPr="00DC6324">
        <w:rPr>
          <w:rFonts w:ascii="Century Gothic" w:eastAsia="Times New Roman" w:hAnsi="Century Gothic" w:cs="Tahoma"/>
          <w:b/>
          <w:bCs/>
          <w:color w:val="0066FF"/>
        </w:rPr>
        <w:t xml:space="preserve"> </w:t>
      </w:r>
      <w:r w:rsidRPr="00DC6324">
        <w:rPr>
          <w:rFonts w:ascii="Century Gothic" w:eastAsia="Times New Roman" w:hAnsi="Century Gothic" w:cs="Tahoma"/>
          <w:bCs/>
        </w:rPr>
        <w:t>περιγράφοντας αναλυτικά το πρόβλημα που αντιμετωπίζετε.</w:t>
      </w:r>
    </w:p>
    <w:p w14:paraId="7989F214" w14:textId="77777777" w:rsidR="00DC6324" w:rsidRPr="00DC6324" w:rsidRDefault="00DC6324" w:rsidP="00DC6324">
      <w:pPr>
        <w:spacing w:after="0" w:line="240" w:lineRule="auto"/>
        <w:jc w:val="both"/>
        <w:rPr>
          <w:rFonts w:ascii="Century Gothic" w:hAnsi="Century Gothic"/>
          <w:sz w:val="24"/>
          <w:szCs w:val="24"/>
        </w:rPr>
      </w:pPr>
    </w:p>
    <w:p w14:paraId="3C18F1DC" w14:textId="77777777" w:rsidR="00DC6324" w:rsidRPr="00DC6324" w:rsidRDefault="00DC6324" w:rsidP="00DC6324">
      <w:pPr>
        <w:pStyle w:val="2"/>
        <w:ind w:left="2880" w:hanging="2880"/>
        <w:outlineLvl w:val="0"/>
        <w:rPr>
          <w:rFonts w:ascii="Century Gothic" w:hAnsi="Century Gothic"/>
          <w:b/>
          <w:color w:val="306785" w:themeColor="accent4" w:themeShade="BF"/>
          <w:sz w:val="20"/>
          <w:szCs w:val="20"/>
          <w:u w:val="single"/>
        </w:rPr>
      </w:pPr>
    </w:p>
    <w:p w14:paraId="240363DC" w14:textId="77777777"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ΠΡΟΓΡΑΜΜΑ ΑΓΩΝΩΝ</w:t>
      </w:r>
      <w:r w:rsidRPr="00DC6324">
        <w:rPr>
          <w:rFonts w:ascii="Century Gothic" w:hAnsi="Century Gothic"/>
          <w:b/>
          <w:color w:val="306785" w:themeColor="accent4" w:themeShade="BF"/>
          <w:sz w:val="20"/>
          <w:szCs w:val="20"/>
        </w:rPr>
        <w:tab/>
      </w:r>
      <w:r w:rsidRPr="00DC6324">
        <w:rPr>
          <w:rFonts w:ascii="Century Gothic" w:eastAsia="Times New Roman" w:hAnsi="Century Gothic" w:cs="Tahoma"/>
          <w:bCs/>
        </w:rPr>
        <w:t xml:space="preserve">Το πρόγραμμα των αγώνων και για τις τρεις ημέρες, θα ανακοινωθεί στην ιστοσελίδα της ΕΛ.Ο.Τ., τη </w:t>
      </w:r>
      <w:r w:rsidRPr="00DC6324">
        <w:rPr>
          <w:rFonts w:ascii="Century Gothic" w:hAnsi="Century Gothic"/>
          <w:b/>
          <w:bCs/>
          <w:color w:val="FF0000"/>
        </w:rPr>
        <w:t xml:space="preserve">Πέμπτη </w:t>
      </w:r>
      <w:r w:rsidRPr="00DC6324">
        <w:rPr>
          <w:rFonts w:ascii="Century Gothic" w:hAnsi="Century Gothic"/>
          <w:b/>
          <w:color w:val="FF0000"/>
        </w:rPr>
        <w:t>25 Μαΐου 2023</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311AA7B8" w14:textId="77777777" w:rsidR="00DC6324" w:rsidRPr="00DC6324" w:rsidRDefault="00DC6324" w:rsidP="00DC6324">
      <w:pPr>
        <w:pStyle w:val="2"/>
        <w:outlineLvl w:val="0"/>
        <w:rPr>
          <w:rFonts w:ascii="Century Gothic" w:eastAsia="Times New Roman" w:hAnsi="Century Gothic" w:cs="Tahoma"/>
          <w:b/>
          <w:bCs/>
        </w:rPr>
      </w:pPr>
    </w:p>
    <w:p w14:paraId="66A10B8B" w14:textId="77777777"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 xml:space="preserve">ΠΡΟΓΡΑΜΜΑ ΖΥΓΙΣΗΣ </w:t>
      </w:r>
      <w:r w:rsidRPr="00DC6324">
        <w:rPr>
          <w:rFonts w:ascii="Century Gothic" w:hAnsi="Century Gothic"/>
          <w:b/>
          <w:color w:val="306785" w:themeColor="accent4" w:themeShade="BF"/>
          <w:sz w:val="20"/>
          <w:szCs w:val="20"/>
        </w:rPr>
        <w:tab/>
      </w:r>
      <w:r w:rsidRPr="00DC6324">
        <w:rPr>
          <w:rFonts w:ascii="Century Gothic" w:eastAsia="Times New Roman" w:hAnsi="Century Gothic" w:cs="Tahoma"/>
          <w:b/>
          <w:bCs/>
        </w:rPr>
        <w:t>ΕΠΙΣΗΜΗ ΖΥΓΙΣΗ</w:t>
      </w:r>
      <w:r w:rsidRPr="00DC6324">
        <w:rPr>
          <w:rFonts w:ascii="Century Gothic" w:eastAsia="Times New Roman" w:hAnsi="Century Gothic" w:cs="Tahoma"/>
          <w:bCs/>
        </w:rPr>
        <w:t xml:space="preserve"> : Το πρόγραμμα</w:t>
      </w:r>
      <w:r w:rsidRPr="00DC6324">
        <w:rPr>
          <w:rFonts w:ascii="Century Gothic" w:eastAsia="Times New Roman" w:hAnsi="Century Gothic" w:cs="Tahoma"/>
          <w:b/>
          <w:bCs/>
        </w:rPr>
        <w:t xml:space="preserve"> </w:t>
      </w:r>
      <w:r w:rsidRPr="00DC6324">
        <w:rPr>
          <w:rFonts w:ascii="Century Gothic" w:eastAsia="Times New Roman" w:hAnsi="Century Gothic" w:cs="Tahoma"/>
          <w:bCs/>
        </w:rPr>
        <w:t>της επίσημης ζύγισης και για τις τρεις ημέρες, θα ανακοινωθεί στην ιστοσελίδα της ΕΛ.Ο.Τ.,</w:t>
      </w:r>
      <w:r w:rsidRPr="00DC6324">
        <w:rPr>
          <w:rFonts w:ascii="Century Gothic" w:eastAsia="Times New Roman" w:hAnsi="Century Gothic" w:cs="Tahoma"/>
          <w:b/>
          <w:bCs/>
        </w:rPr>
        <w:t xml:space="preserve"> </w:t>
      </w:r>
      <w:r w:rsidRPr="00DC6324">
        <w:rPr>
          <w:rFonts w:ascii="Century Gothic" w:eastAsia="Times New Roman" w:hAnsi="Century Gothic" w:cs="Tahoma"/>
          <w:bCs/>
        </w:rPr>
        <w:t xml:space="preserve">τη </w:t>
      </w:r>
      <w:r w:rsidRPr="00DC6324">
        <w:rPr>
          <w:rFonts w:ascii="Century Gothic" w:hAnsi="Century Gothic"/>
          <w:b/>
          <w:bCs/>
          <w:color w:val="FF0000"/>
        </w:rPr>
        <w:t xml:space="preserve">Δευτέρα 29 </w:t>
      </w:r>
      <w:r w:rsidRPr="00DC6324">
        <w:rPr>
          <w:rFonts w:ascii="Century Gothic" w:hAnsi="Century Gothic"/>
          <w:b/>
          <w:color w:val="FF0000"/>
        </w:rPr>
        <w:t>Μαΐου 2023</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4B44BB32" w14:textId="77777777" w:rsidR="00DC6324" w:rsidRPr="00DC6324" w:rsidRDefault="00DC6324" w:rsidP="00DC6324">
      <w:pPr>
        <w:pStyle w:val="2"/>
        <w:ind w:left="2880" w:hanging="2880"/>
        <w:outlineLvl w:val="0"/>
        <w:rPr>
          <w:rFonts w:ascii="Century Gothic" w:eastAsia="Times New Roman" w:hAnsi="Century Gothic" w:cs="Tahoma"/>
          <w:b/>
          <w:bCs/>
        </w:rPr>
      </w:pPr>
    </w:p>
    <w:p w14:paraId="26CE55FE" w14:textId="77777777" w:rsidR="00DC6324" w:rsidRPr="00DC6324" w:rsidRDefault="00DC6324" w:rsidP="00DC6324">
      <w:pPr>
        <w:pStyle w:val="a6"/>
        <w:spacing w:after="0" w:line="252" w:lineRule="auto"/>
        <w:ind w:left="2835"/>
        <w:jc w:val="both"/>
        <w:rPr>
          <w:rFonts w:ascii="Century Gothic" w:hAnsi="Century Gothic"/>
          <w:b/>
          <w:color w:val="FF0000"/>
          <w:sz w:val="24"/>
          <w:szCs w:val="24"/>
          <w:u w:val="single"/>
        </w:rPr>
      </w:pP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54C5A92B" w14:textId="77777777" w:rsidR="00DC6324" w:rsidRPr="00DC6324" w:rsidRDefault="00DC6324" w:rsidP="00DC6324">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3DF7C3CB"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651F0F2C"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7395EF4F"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5A0AB238"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6763E662"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7E8A27D9" w14:textId="77777777" w:rsidR="00DC6324" w:rsidRPr="00DC6324" w:rsidRDefault="00DC6324" w:rsidP="00DC6324">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15279F67" w14:textId="77777777" w:rsidR="00DC6324" w:rsidRPr="00DC6324" w:rsidRDefault="00DC6324" w:rsidP="00DC6324">
      <w:pPr>
        <w:pStyle w:val="2"/>
        <w:ind w:left="2880" w:hanging="2880"/>
        <w:outlineLvl w:val="0"/>
        <w:rPr>
          <w:rFonts w:ascii="Century Gothic" w:eastAsia="Times New Roman" w:hAnsi="Century Gothic" w:cs="Tahoma"/>
          <w:b/>
          <w:bCs/>
          <w:color w:val="FF0000"/>
        </w:rPr>
      </w:pPr>
    </w:p>
    <w:p w14:paraId="2C1AF7BA"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219E7516" w14:textId="77777777"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ΚΛΗΡΩΣΗ</w:t>
      </w:r>
      <w:r w:rsidRPr="00DC6324">
        <w:rPr>
          <w:rFonts w:ascii="Century Gothic" w:hAnsi="Century Gothic"/>
          <w:b/>
          <w:color w:val="306785" w:themeColor="accent4" w:themeShade="BF"/>
          <w:sz w:val="20"/>
          <w:szCs w:val="20"/>
        </w:rPr>
        <w:tab/>
      </w:r>
      <w:r w:rsidRPr="00DC6324">
        <w:rPr>
          <w:rFonts w:ascii="Century Gothic" w:hAnsi="Century Gothic"/>
        </w:rPr>
        <w:t xml:space="preserve">Τη </w:t>
      </w:r>
      <w:r w:rsidRPr="00DC6324">
        <w:rPr>
          <w:rFonts w:ascii="Century Gothic" w:hAnsi="Century Gothic"/>
          <w:b/>
          <w:color w:val="FF0000"/>
        </w:rPr>
        <w:t>Τετάρτη 31 Μαΐου 2023</w:t>
      </w:r>
      <w:r w:rsidRPr="00DC6324">
        <w:rPr>
          <w:rFonts w:ascii="Century Gothic" w:eastAsia="Times New Roman" w:hAnsi="Century Gothic" w:cs="Tahoma"/>
          <w:b/>
          <w:bCs/>
          <w:color w:val="FF0000"/>
        </w:rPr>
        <w:t xml:space="preserve"> </w:t>
      </w:r>
      <w:r w:rsidRPr="00DC6324">
        <w:rPr>
          <w:rFonts w:ascii="Century Gothic" w:hAnsi="Century Gothic"/>
        </w:rPr>
        <w:t>και ώρα 10:30 π.μ. θα διεξαχθεί η κλήρωση στα γραφεία της ΕΛ.Ο.Τ., Ηρούς 19 (2</w:t>
      </w:r>
      <w:r w:rsidRPr="00DC6324">
        <w:rPr>
          <w:rFonts w:ascii="Century Gothic" w:hAnsi="Century Gothic"/>
          <w:vertAlign w:val="superscript"/>
        </w:rPr>
        <w:t>ος</w:t>
      </w:r>
      <w:r w:rsidRPr="00DC6324">
        <w:rPr>
          <w:rFonts w:ascii="Century Gothic" w:hAnsi="Century Gothic"/>
        </w:rPr>
        <w:t xml:space="preserve"> όροφος) – Αθήνα, για όλες τις κατηγορίες που θα αγωνίζονται και τις τρεις (3) ημέρες.  </w:t>
      </w:r>
    </w:p>
    <w:p w14:paraId="2E84103E" w14:textId="77777777" w:rsidR="00DC6324" w:rsidRDefault="00DC6324" w:rsidP="00116386">
      <w:pPr>
        <w:spacing w:after="0"/>
        <w:jc w:val="both"/>
        <w:rPr>
          <w:rFonts w:ascii="Century Gothic" w:hAnsi="Century Gothic"/>
          <w:sz w:val="24"/>
          <w:szCs w:val="24"/>
        </w:rPr>
      </w:pPr>
    </w:p>
    <w:p w14:paraId="7AEC8466" w14:textId="77777777" w:rsidR="00734AB5" w:rsidRDefault="00734AB5" w:rsidP="00312561">
      <w:pPr>
        <w:spacing w:after="0"/>
        <w:jc w:val="both"/>
        <w:rPr>
          <w:rFonts w:ascii="Century Gothic" w:hAnsi="Century Gothic"/>
          <w:b/>
          <w:color w:val="306785" w:themeColor="accent4" w:themeShade="BF"/>
          <w:sz w:val="20"/>
          <w:szCs w:val="20"/>
          <w:u w:val="single"/>
        </w:rPr>
      </w:pPr>
    </w:p>
    <w:p w14:paraId="1B6FE1C8" w14:textId="49FC9BA9" w:rsidR="00DC6324" w:rsidRPr="00DC6324" w:rsidRDefault="00DC6324" w:rsidP="00DC6324">
      <w:pPr>
        <w:spacing w:after="0"/>
        <w:ind w:left="2880" w:hanging="2880"/>
        <w:jc w:val="both"/>
        <w:rPr>
          <w:rFonts w:ascii="Century Gothic" w:hAnsi="Century Gothic"/>
          <w:b/>
          <w:color w:val="306785" w:themeColor="accent4" w:themeShade="BF"/>
          <w:sz w:val="24"/>
          <w:szCs w:val="24"/>
        </w:rPr>
      </w:pPr>
      <w:r w:rsidRPr="00DC6324">
        <w:rPr>
          <w:rFonts w:ascii="Century Gothic" w:hAnsi="Century Gothic"/>
          <w:b/>
          <w:color w:val="306785" w:themeColor="accent4" w:themeShade="BF"/>
          <w:sz w:val="20"/>
          <w:szCs w:val="20"/>
          <w:u w:val="single"/>
        </w:rPr>
        <w:t>ΕΝΗΜΕΡΩΣΗ ΠΡΟΠΟΝΗΤΩΝ</w:t>
      </w:r>
      <w:r w:rsidRPr="00DC6324">
        <w:rPr>
          <w:rFonts w:ascii="Century Gothic" w:hAnsi="Century Gothic"/>
          <w:b/>
          <w:color w:val="306785" w:themeColor="accent4" w:themeShade="BF"/>
          <w:sz w:val="20"/>
          <w:szCs w:val="20"/>
        </w:rPr>
        <w:t xml:space="preserve">  </w:t>
      </w:r>
      <w:r w:rsidRPr="00DC6324">
        <w:rPr>
          <w:rFonts w:ascii="Century Gothic" w:hAnsi="Century Gothic"/>
          <w:b/>
          <w:color w:val="306785" w:themeColor="accent4" w:themeShade="BF"/>
          <w:sz w:val="20"/>
          <w:szCs w:val="20"/>
        </w:rPr>
        <w:tab/>
      </w:r>
      <w:r w:rsidRPr="00DC6324">
        <w:rPr>
          <w:rFonts w:ascii="Century Gothic" w:hAnsi="Century Gothic"/>
          <w:sz w:val="24"/>
          <w:szCs w:val="24"/>
        </w:rPr>
        <w:t xml:space="preserve">Τη </w:t>
      </w:r>
      <w:r w:rsidRPr="00DC6324">
        <w:rPr>
          <w:rFonts w:ascii="Century Gothic" w:hAnsi="Century Gothic"/>
          <w:b/>
          <w:color w:val="FF0000"/>
          <w:sz w:val="24"/>
          <w:szCs w:val="24"/>
        </w:rPr>
        <w:t>Παρασκευή 2 Ιουνίου 2023</w:t>
      </w:r>
      <w:r w:rsidRPr="00DC6324">
        <w:rPr>
          <w:rFonts w:ascii="Century Gothic" w:hAnsi="Century Gothic"/>
          <w:color w:val="FF0000"/>
          <w:sz w:val="24"/>
          <w:szCs w:val="24"/>
        </w:rPr>
        <w:t xml:space="preserve"> </w:t>
      </w:r>
      <w:r w:rsidRPr="00DC6324">
        <w:rPr>
          <w:rFonts w:ascii="Century Gothic" w:hAnsi="Century Gothic"/>
          <w:sz w:val="24"/>
          <w:szCs w:val="24"/>
        </w:rPr>
        <w:t>και ώρα 08:00 π.μ. θα πραγματοποιηθεί συγκέντρωση – ενημέρωση προπονητών, στον αγωνιστικό χώρο.</w:t>
      </w:r>
    </w:p>
    <w:p w14:paraId="2E358588" w14:textId="77777777" w:rsidR="00DC6324" w:rsidRDefault="00DC6324" w:rsidP="00DC6324">
      <w:pPr>
        <w:spacing w:after="0"/>
        <w:rPr>
          <w:rFonts w:ascii="Century Gothic" w:hAnsi="Century Gothic"/>
          <w:b/>
          <w:color w:val="306785" w:themeColor="accent4" w:themeShade="BF"/>
          <w:sz w:val="20"/>
          <w:szCs w:val="20"/>
          <w:u w:val="single"/>
        </w:rPr>
      </w:pPr>
    </w:p>
    <w:p w14:paraId="2F0AA209" w14:textId="77777777" w:rsidR="00312561" w:rsidRDefault="00312561" w:rsidP="00DC6324">
      <w:pPr>
        <w:spacing w:after="0"/>
        <w:rPr>
          <w:rFonts w:ascii="Century Gothic" w:hAnsi="Century Gothic"/>
          <w:b/>
          <w:color w:val="306785" w:themeColor="accent4" w:themeShade="BF"/>
          <w:sz w:val="20"/>
          <w:szCs w:val="20"/>
          <w:u w:val="single"/>
        </w:rPr>
      </w:pPr>
    </w:p>
    <w:p w14:paraId="3065CC5D" w14:textId="77777777" w:rsidR="00312561" w:rsidRPr="00DC6324" w:rsidRDefault="00312561" w:rsidP="00DC6324">
      <w:pPr>
        <w:spacing w:after="0"/>
        <w:rPr>
          <w:rFonts w:ascii="Century Gothic" w:hAnsi="Century Gothic"/>
          <w:b/>
          <w:color w:val="306785" w:themeColor="accent4" w:themeShade="BF"/>
          <w:sz w:val="20"/>
          <w:szCs w:val="20"/>
          <w:u w:val="single"/>
        </w:rPr>
      </w:pPr>
    </w:p>
    <w:p w14:paraId="56507E02" w14:textId="77777777" w:rsidR="00DC6324" w:rsidRPr="00DC6324" w:rsidRDefault="00DC6324" w:rsidP="00DC6324">
      <w:pPr>
        <w:spacing w:after="0"/>
        <w:rPr>
          <w:rFonts w:ascii="Century Gothic" w:hAnsi="Century Gothic"/>
          <w:b/>
          <w:color w:val="306785" w:themeColor="accent4" w:themeShade="BF"/>
          <w:sz w:val="20"/>
          <w:szCs w:val="20"/>
          <w:u w:val="single"/>
        </w:rPr>
      </w:pPr>
    </w:p>
    <w:p w14:paraId="68FEF721" w14:textId="77777777" w:rsidR="00DC6324" w:rsidRPr="00DC6324" w:rsidRDefault="00DC6324" w:rsidP="00DC6324">
      <w:pPr>
        <w:spacing w:after="0"/>
        <w:rPr>
          <w:rFonts w:ascii="Century Gothic" w:hAnsi="Century Gothic"/>
          <w:b/>
          <w:color w:val="306785" w:themeColor="accent4" w:themeShade="BF"/>
          <w:sz w:val="20"/>
          <w:szCs w:val="20"/>
        </w:rPr>
      </w:pPr>
      <w:r w:rsidRPr="00DC6324">
        <w:rPr>
          <w:rFonts w:ascii="Century Gothic" w:hAnsi="Century Gothic"/>
          <w:b/>
          <w:color w:val="306785" w:themeColor="accent4" w:themeShade="BF"/>
          <w:sz w:val="20"/>
          <w:szCs w:val="20"/>
          <w:u w:val="single"/>
        </w:rPr>
        <w:t>ΤΡΟΠΟΣ ΔΙΕΞΑΓΩΓΗΣ ΑΓΩΝΩΝ</w:t>
      </w:r>
      <w:r w:rsidRPr="00DC6324">
        <w:rPr>
          <w:rFonts w:ascii="Century Gothic" w:hAnsi="Century Gothic"/>
          <w:b/>
          <w:color w:val="306785" w:themeColor="accent4" w:themeShade="BF"/>
          <w:sz w:val="20"/>
          <w:szCs w:val="20"/>
        </w:rPr>
        <w:t xml:space="preserve"> </w:t>
      </w:r>
    </w:p>
    <w:p w14:paraId="185B961E" w14:textId="77777777" w:rsidR="00DC6324" w:rsidRPr="00DC6324" w:rsidRDefault="00DC6324" w:rsidP="00DC6324">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0C9AAA4F"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24844F06"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Η διάρκεια κάθε αγώνα για τις κατηγορίες Ανδρών – Γυναικών – Εφήβων – Νεανίδων – Παίδων – Κορασίδων καθορίζεται στους τρεις (-3-) γύρους του ενάμισι (-1½-) λεπτού με ένα (-1-) λεπτό διάλειμμα ανάμεσά τους. </w:t>
      </w:r>
    </w:p>
    <w:p w14:paraId="02D8671C"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2F84D0D"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Οι αγώνες, όσον αφορά την κατηγορία Παίδων – Κορασίδων, θα διεξαχθούν ξεχωριστά για τις χρονολογίες γεννήσεως 2009 – 2010 και ξεχωριστά για τις χρονολογίες γεννήσεως 2011 – 2012. </w:t>
      </w:r>
    </w:p>
    <w:p w14:paraId="4AB0C830"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Οι αγώνες, όσον αφορά τις κατηγορίες Ανδρών – Γυναικών – Εφήβων – Νεανίδων, Παίδων – Κορασίδων (γεννηθέντες 2009-2010) και Παίδων – Κορασίδων (γεννηθέντες 2011-2012) θα διεξαχθούν ξεχωριστά για κάθε κατηγορία και με διαχωρισμό για μαύρες και έγχρωμες ζώνες. </w:t>
      </w:r>
    </w:p>
    <w:p w14:paraId="7AFCA975"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Κατά την ζύγιση των αθλητών – αθλητριών δεν θα υπάρχει καθόλου ανοχή. </w:t>
      </w:r>
    </w:p>
    <w:p w14:paraId="49FDED68" w14:textId="77777777" w:rsidR="00DC6324" w:rsidRPr="00DC6324" w:rsidRDefault="00DC6324" w:rsidP="00DC6324">
      <w:pPr>
        <w:pStyle w:val="a6"/>
        <w:numPr>
          <w:ilvl w:val="0"/>
          <w:numId w:val="2"/>
        </w:numPr>
        <w:jc w:val="both"/>
        <w:rPr>
          <w:rFonts w:ascii="Century Gothic" w:hAnsi="Century Gothic"/>
          <w:i/>
          <w:iCs/>
          <w:sz w:val="24"/>
          <w:szCs w:val="24"/>
          <w:u w:val="single"/>
        </w:rPr>
      </w:pPr>
      <w:bookmarkStart w:id="1" w:name="_Hlk20840025"/>
      <w:r w:rsidRPr="00DC6324">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DC6324">
        <w:rPr>
          <w:rFonts w:ascii="Century Gothic" w:hAnsi="Century Gothic"/>
          <w:i/>
          <w:iCs/>
          <w:sz w:val="24"/>
          <w:szCs w:val="24"/>
          <w:u w:val="single"/>
        </w:rPr>
        <w:t>Πανεπιστ</w:t>
      </w:r>
      <w:proofErr w:type="spellEnd"/>
      <w:r w:rsidRPr="00DC6324">
        <w:rPr>
          <w:rFonts w:ascii="Century Gothic" w:hAnsi="Century Gothic"/>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w:t>
      </w:r>
      <w:r w:rsidRPr="00DC6324">
        <w:rPr>
          <w:rFonts w:ascii="Century Gothic" w:hAnsi="Century Gothic"/>
          <w:i/>
          <w:iCs/>
          <w:sz w:val="24"/>
          <w:szCs w:val="24"/>
          <w:u w:val="single"/>
        </w:rPr>
        <w:lastRenderedPageBreak/>
        <w:t>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2D898B05"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10A7094C" w14:textId="77777777" w:rsidR="00DC6324" w:rsidRPr="00DC6324" w:rsidRDefault="00DC6324" w:rsidP="00DC6324">
      <w:pPr>
        <w:pStyle w:val="a6"/>
        <w:numPr>
          <w:ilvl w:val="0"/>
          <w:numId w:val="2"/>
        </w:numPr>
        <w:spacing w:line="256" w:lineRule="auto"/>
        <w:jc w:val="both"/>
        <w:rPr>
          <w:rFonts w:ascii="Century Gothic" w:hAnsi="Century Gothic"/>
          <w:sz w:val="24"/>
          <w:szCs w:val="24"/>
          <w:u w:val="single"/>
        </w:rPr>
      </w:pPr>
      <w:r w:rsidRPr="00DC6324">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731C7136" w14:textId="77777777" w:rsidR="00DC6324" w:rsidRPr="00DC6324" w:rsidRDefault="00DC6324" w:rsidP="00DC6324">
      <w:pPr>
        <w:pStyle w:val="a6"/>
        <w:ind w:left="3240"/>
        <w:jc w:val="both"/>
        <w:rPr>
          <w:rFonts w:ascii="Century Gothic" w:hAnsi="Century Gothic"/>
          <w:sz w:val="24"/>
          <w:szCs w:val="24"/>
        </w:rPr>
      </w:pPr>
    </w:p>
    <w:p w14:paraId="25302532" w14:textId="77777777" w:rsidR="00DC6324" w:rsidRPr="00DC6324" w:rsidRDefault="00DC6324" w:rsidP="00DC6324">
      <w:pPr>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ΕΛΕΓΧΟΣ ΑΘΛΗΤΩΝ</w:t>
      </w:r>
      <w:r w:rsidRPr="00DC6324">
        <w:rPr>
          <w:rFonts w:ascii="Century Gothic" w:hAnsi="Century Gothic"/>
          <w:b/>
          <w:color w:val="306785" w:themeColor="accent4" w:themeShade="BF"/>
          <w:sz w:val="20"/>
          <w:szCs w:val="20"/>
        </w:rPr>
        <w:tab/>
      </w:r>
      <w:r w:rsidRPr="00DC6324">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Pr="00DC6324">
        <w:rPr>
          <w:rFonts w:ascii="Century Gothic" w:hAnsi="Century Gothic"/>
          <w:b/>
          <w:bCs/>
          <w:sz w:val="24"/>
          <w:szCs w:val="24"/>
          <w:u w:val="single"/>
          <w:lang w:val="en-US"/>
        </w:rPr>
        <w:t>e</w:t>
      </w:r>
      <w:r w:rsidRPr="00DC6324">
        <w:rPr>
          <w:rFonts w:ascii="Century Gothic" w:hAnsi="Century Gothic"/>
          <w:b/>
          <w:bCs/>
          <w:sz w:val="24"/>
          <w:szCs w:val="24"/>
          <w:u w:val="single"/>
        </w:rPr>
        <w:t>-</w:t>
      </w:r>
      <w:r w:rsidRPr="00DC6324">
        <w:rPr>
          <w:rFonts w:ascii="Century Gothic" w:hAnsi="Century Gothic"/>
          <w:b/>
          <w:bCs/>
          <w:sz w:val="24"/>
          <w:szCs w:val="24"/>
          <w:u w:val="single"/>
          <w:lang w:val="en-US"/>
        </w:rPr>
        <w:t>foot</w:t>
      </w:r>
      <w:r w:rsidRPr="00DC6324">
        <w:rPr>
          <w:rFonts w:ascii="Century Gothic" w:hAnsi="Century Gothic"/>
          <w:b/>
          <w:bCs/>
          <w:sz w:val="24"/>
          <w:szCs w:val="24"/>
          <w:u w:val="single"/>
        </w:rPr>
        <w:t xml:space="preserve"> </w:t>
      </w:r>
      <w:r w:rsidRPr="00DC6324">
        <w:rPr>
          <w:rFonts w:ascii="Century Gothic" w:hAnsi="Century Gothic"/>
          <w:b/>
          <w:bCs/>
          <w:sz w:val="24"/>
          <w:szCs w:val="24"/>
          <w:u w:val="single"/>
          <w:lang w:val="en-US"/>
        </w:rPr>
        <w:t>protectors</w:t>
      </w:r>
      <w:r w:rsidRPr="00DC632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w:t>
      </w:r>
      <w:r w:rsidRPr="00DC6324">
        <w:rPr>
          <w:rFonts w:ascii="Century Gothic" w:hAnsi="Century Gothic"/>
          <w:sz w:val="24"/>
          <w:szCs w:val="24"/>
        </w:rPr>
        <w:t xml:space="preserve">. </w:t>
      </w:r>
    </w:p>
    <w:p w14:paraId="15161E48" w14:textId="3761E282" w:rsidR="00734AB5" w:rsidRDefault="00DC6324" w:rsidP="00312561">
      <w:pPr>
        <w:ind w:left="2880"/>
        <w:jc w:val="both"/>
        <w:rPr>
          <w:rFonts w:ascii="Century Gothic" w:hAnsi="Century Gothic"/>
          <w:sz w:val="24"/>
          <w:szCs w:val="24"/>
        </w:rPr>
      </w:pPr>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2" w:name="m_-5789896783948871806__Hlk66041601"/>
      <w:r w:rsidRPr="00DC6324">
        <w:rPr>
          <w:rFonts w:ascii="Century Gothic" w:hAnsi="Century Gothic"/>
          <w:b/>
          <w:bCs/>
          <w:color w:val="222222"/>
          <w:sz w:val="24"/>
          <w:szCs w:val="24"/>
          <w:shd w:val="clear" w:color="auto" w:fill="FFFFFF"/>
        </w:rPr>
        <w:t>ειδικό κανονισμό της </w:t>
      </w:r>
      <w:bookmarkEnd w:id="2"/>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p>
    <w:p w14:paraId="217C8134" w14:textId="77777777" w:rsidR="00312561" w:rsidRPr="00312561" w:rsidRDefault="00312561" w:rsidP="00312561">
      <w:pPr>
        <w:ind w:left="2880"/>
        <w:jc w:val="both"/>
        <w:rPr>
          <w:rFonts w:ascii="Century Gothic" w:hAnsi="Century Gothic"/>
          <w:sz w:val="24"/>
          <w:szCs w:val="24"/>
        </w:rPr>
      </w:pPr>
    </w:p>
    <w:p w14:paraId="6224671C" w14:textId="32EAFF78" w:rsidR="00DC6324" w:rsidRDefault="00DC6324" w:rsidP="00312561">
      <w:pPr>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ΕΝΣΤΑΣΕΙΣ</w:t>
      </w:r>
      <w:r w:rsidRPr="00DC6324">
        <w:rPr>
          <w:rFonts w:ascii="Century Gothic" w:hAnsi="Century Gothic"/>
          <w:b/>
          <w:color w:val="306785" w:themeColor="accent4" w:themeShade="BF"/>
          <w:sz w:val="20"/>
          <w:szCs w:val="20"/>
        </w:rPr>
        <w:tab/>
      </w:r>
      <w:r w:rsidRPr="00DC632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DC6324">
          <w:rPr>
            <w:rStyle w:val="-"/>
            <w:rFonts w:ascii="Century Gothic" w:hAnsi="Century Gothic"/>
            <w:b/>
            <w:bCs/>
            <w:color w:val="0066FF"/>
            <w:lang w:val="en-US"/>
          </w:rPr>
          <w:t>http</w:t>
        </w:r>
        <w:r w:rsidRPr="00DC6324">
          <w:rPr>
            <w:rStyle w:val="-"/>
            <w:rFonts w:ascii="Century Gothic" w:hAnsi="Century Gothic"/>
            <w:b/>
            <w:bCs/>
            <w:color w:val="0066FF"/>
          </w:rPr>
          <w:t>://</w:t>
        </w:r>
        <w:r w:rsidRPr="00DC6324">
          <w:rPr>
            <w:rStyle w:val="-"/>
            <w:rFonts w:ascii="Century Gothic" w:hAnsi="Century Gothic"/>
            <w:b/>
            <w:bCs/>
            <w:color w:val="0066FF"/>
            <w:lang w:val="en-US"/>
          </w:rPr>
          <w:t>www</w:t>
        </w:r>
        <w:r w:rsidRPr="00DC6324">
          <w:rPr>
            <w:rStyle w:val="-"/>
            <w:rFonts w:ascii="Century Gothic" w:hAnsi="Century Gothic"/>
            <w:b/>
            <w:bCs/>
            <w:color w:val="0066FF"/>
          </w:rPr>
          <w:t>.</w:t>
        </w:r>
        <w:proofErr w:type="spellStart"/>
        <w:r w:rsidRPr="00DC6324">
          <w:rPr>
            <w:rStyle w:val="-"/>
            <w:rFonts w:ascii="Century Gothic" w:hAnsi="Century Gothic"/>
            <w:b/>
            <w:bCs/>
            <w:color w:val="0066FF"/>
            <w:lang w:val="en-US"/>
          </w:rPr>
          <w:t>tpss</w:t>
        </w:r>
        <w:proofErr w:type="spellEnd"/>
        <w:r w:rsidRPr="00DC6324">
          <w:rPr>
            <w:rStyle w:val="-"/>
            <w:rFonts w:ascii="Century Gothic" w:hAnsi="Century Gothic"/>
            <w:b/>
            <w:bCs/>
            <w:color w:val="0066FF"/>
          </w:rPr>
          <w:t>.</w:t>
        </w:r>
        <w:r w:rsidRPr="00DC6324">
          <w:rPr>
            <w:rStyle w:val="-"/>
            <w:rFonts w:ascii="Century Gothic" w:hAnsi="Century Gothic"/>
            <w:b/>
            <w:bCs/>
            <w:color w:val="0066FF"/>
            <w:lang w:val="en-US"/>
          </w:rPr>
          <w:t>eu</w:t>
        </w:r>
      </w:hyperlink>
      <w:r w:rsidRPr="00DC6324">
        <w:rPr>
          <w:rFonts w:ascii="Century Gothic" w:hAnsi="Century Gothic"/>
          <w:b/>
          <w:bCs/>
          <w:color w:val="0066FF"/>
          <w:sz w:val="24"/>
          <w:szCs w:val="24"/>
        </w:rPr>
        <w:t>.</w:t>
      </w:r>
      <w:r w:rsidRPr="00DC6324">
        <w:rPr>
          <w:rFonts w:ascii="Century Gothic" w:hAnsi="Century Gothic"/>
          <w:color w:val="0066FF"/>
          <w:sz w:val="24"/>
          <w:szCs w:val="24"/>
        </w:rPr>
        <w:t xml:space="preserve"> </w:t>
      </w:r>
      <w:r w:rsidRPr="00DC6324">
        <w:rPr>
          <w:rFonts w:ascii="Century Gothic" w:hAnsi="Century Gothic"/>
          <w:sz w:val="24"/>
          <w:szCs w:val="24"/>
          <w:lang w:val="en-US"/>
        </w:rPr>
        <w:t>H</w:t>
      </w:r>
      <w:r w:rsidRPr="00DC632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429D0D08" w14:textId="77777777" w:rsidR="00312561" w:rsidRPr="00312561" w:rsidRDefault="00312561" w:rsidP="00312561">
      <w:pPr>
        <w:ind w:left="2880" w:hanging="2880"/>
        <w:jc w:val="both"/>
        <w:rPr>
          <w:rFonts w:ascii="Century Gothic" w:hAnsi="Century Gothic"/>
          <w:sz w:val="24"/>
          <w:szCs w:val="24"/>
        </w:rPr>
      </w:pPr>
    </w:p>
    <w:p w14:paraId="299495BC" w14:textId="77777777" w:rsidR="00DC6324" w:rsidRPr="00DC6324" w:rsidRDefault="00DC6324" w:rsidP="00DC6324">
      <w:pPr>
        <w:jc w:val="both"/>
        <w:rPr>
          <w:rFonts w:ascii="Century Gothic" w:hAnsi="Century Gothic"/>
          <w:b/>
          <w:color w:val="306785" w:themeColor="accent4" w:themeShade="BF"/>
          <w:sz w:val="20"/>
          <w:szCs w:val="20"/>
          <w:u w:val="single"/>
        </w:rPr>
      </w:pPr>
      <w:r w:rsidRPr="00DC6324">
        <w:rPr>
          <w:rFonts w:ascii="Century Gothic" w:hAnsi="Century Gothic"/>
          <w:b/>
          <w:color w:val="306785" w:themeColor="accent4" w:themeShade="BF"/>
          <w:sz w:val="20"/>
          <w:szCs w:val="20"/>
          <w:u w:val="single"/>
        </w:rPr>
        <w:t>ΣΗΜΕΙΩΣΕΙΣ</w:t>
      </w:r>
    </w:p>
    <w:p w14:paraId="44410ABD" w14:textId="77777777" w:rsidR="00DC6324" w:rsidRPr="00DC6324" w:rsidRDefault="00DC6324" w:rsidP="00DC6324">
      <w:pPr>
        <w:jc w:val="both"/>
        <w:rPr>
          <w:rFonts w:ascii="Century Gothic" w:hAnsi="Century Gothic"/>
          <w:sz w:val="24"/>
          <w:szCs w:val="24"/>
        </w:rPr>
      </w:pPr>
      <w:r w:rsidRPr="00DC6324">
        <w:rPr>
          <w:rFonts w:ascii="Century Gothic" w:hAnsi="Century Gothic"/>
          <w:b/>
          <w:noProof/>
          <w:sz w:val="24"/>
          <w:szCs w:val="24"/>
        </w:rPr>
        <w:drawing>
          <wp:inline distT="0" distB="0" distL="0" distR="0" wp14:anchorId="32DCE833" wp14:editId="1074500C">
            <wp:extent cx="5747385" cy="6011839"/>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E45CC68" w14:textId="77777777" w:rsidR="00DC6324" w:rsidRPr="00DC6324" w:rsidRDefault="00DC6324" w:rsidP="00DC6324">
      <w:pPr>
        <w:ind w:left="360"/>
        <w:jc w:val="both"/>
        <w:rPr>
          <w:rFonts w:ascii="Century Gothic" w:hAnsi="Century Gothic"/>
          <w:b/>
          <w:color w:val="FF0000"/>
          <w:sz w:val="24"/>
          <w:szCs w:val="24"/>
        </w:rPr>
      </w:pPr>
      <w:r w:rsidRPr="00DC6324">
        <w:rPr>
          <w:rFonts w:ascii="Century Gothic" w:hAnsi="Century Gothic"/>
          <w:b/>
          <w:color w:val="FF0000"/>
          <w:sz w:val="24"/>
          <w:szCs w:val="24"/>
        </w:rPr>
        <w:pict w14:anchorId="4050F130">
          <v:rect id="_x0000_i1025" style="width:0;height:1.5pt" o:hralign="center" o:hrstd="t" o:hr="t" fillcolor="#a0a0a0" stroked="f"/>
        </w:pict>
      </w:r>
    </w:p>
    <w:p w14:paraId="26BF59CB" w14:textId="4D7FC329" w:rsidR="00312561" w:rsidRPr="00312561" w:rsidRDefault="00312561" w:rsidP="00312561">
      <w:pPr>
        <w:ind w:left="360" w:firstLine="360"/>
        <w:jc w:val="both"/>
        <w:rPr>
          <w:rFonts w:ascii="Century Gothic" w:hAnsi="Century Gothic"/>
          <w:sz w:val="24"/>
          <w:szCs w:val="24"/>
        </w:rPr>
      </w:pPr>
      <w:r>
        <w:rPr>
          <w:rFonts w:ascii="Century Gothic" w:hAnsi="Century Gothic"/>
          <w:sz w:val="24"/>
          <w:szCs w:val="24"/>
        </w:rPr>
        <w:t>Εκ της ΕΛ.Ο.Τ.</w:t>
      </w:r>
    </w:p>
    <w:p w14:paraId="386A58BE" w14:textId="464CC8B8" w:rsidR="00FD156E" w:rsidRPr="00312561" w:rsidRDefault="00FD156E" w:rsidP="005E451D">
      <w:pPr>
        <w:spacing w:after="0"/>
        <w:jc w:val="both"/>
        <w:rPr>
          <w:rFonts w:ascii="Century Gothic" w:hAnsi="Century Gothic"/>
          <w:sz w:val="24"/>
          <w:szCs w:val="24"/>
        </w:rPr>
      </w:pPr>
    </w:p>
    <w:sectPr w:rsidR="00FD156E" w:rsidRPr="00312561" w:rsidSect="00312561">
      <w:footerReference w:type="default" r:id="rId29"/>
      <w:pgSz w:w="11906" w:h="16838"/>
      <w:pgMar w:top="426" w:right="141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A9BF" w14:textId="77777777" w:rsidR="00617056" w:rsidRDefault="00617056" w:rsidP="00721C30">
      <w:pPr>
        <w:spacing w:after="0" w:line="240" w:lineRule="auto"/>
      </w:pPr>
      <w:r>
        <w:separator/>
      </w:r>
    </w:p>
  </w:endnote>
  <w:endnote w:type="continuationSeparator" w:id="0">
    <w:p w14:paraId="5DD47673" w14:textId="77777777" w:rsidR="00617056" w:rsidRDefault="00617056"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FE9E00" w:themeColor="accent3"/>
                                  <w:bottom w:val="single" w:sz="48" w:space="1" w:color="FE9E00"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FE9E00" w:themeColor="accent3"/>
                            <w:bottom w:val="single" w:sz="48" w:space="1" w:color="FE9E00"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2166" w14:textId="77777777" w:rsidR="00617056" w:rsidRDefault="00617056" w:rsidP="00721C30">
      <w:pPr>
        <w:spacing w:after="0" w:line="240" w:lineRule="auto"/>
      </w:pPr>
      <w:r>
        <w:separator/>
      </w:r>
    </w:p>
  </w:footnote>
  <w:footnote w:type="continuationSeparator" w:id="0">
    <w:p w14:paraId="529A4D08" w14:textId="77777777" w:rsidR="00617056" w:rsidRDefault="00617056"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06879377">
    <w:abstractNumId w:val="0"/>
  </w:num>
  <w:num w:numId="3" w16cid:durableId="427626715">
    <w:abstractNumId w:val="3"/>
  </w:num>
  <w:num w:numId="4" w16cid:durableId="172316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73216"/>
    <w:rsid w:val="00087881"/>
    <w:rsid w:val="00092234"/>
    <w:rsid w:val="000B3DFD"/>
    <w:rsid w:val="000D083D"/>
    <w:rsid w:val="000D7A0E"/>
    <w:rsid w:val="00116386"/>
    <w:rsid w:val="00116DCD"/>
    <w:rsid w:val="00135994"/>
    <w:rsid w:val="001362F4"/>
    <w:rsid w:val="00137633"/>
    <w:rsid w:val="00185F77"/>
    <w:rsid w:val="001A34B4"/>
    <w:rsid w:val="001E1FA5"/>
    <w:rsid w:val="002141B1"/>
    <w:rsid w:val="00226D93"/>
    <w:rsid w:val="00226DC3"/>
    <w:rsid w:val="00295F0D"/>
    <w:rsid w:val="002A6C05"/>
    <w:rsid w:val="002B7B1C"/>
    <w:rsid w:val="002D4FF6"/>
    <w:rsid w:val="00312561"/>
    <w:rsid w:val="00320AF2"/>
    <w:rsid w:val="003361A7"/>
    <w:rsid w:val="003C5F38"/>
    <w:rsid w:val="003E0C16"/>
    <w:rsid w:val="003E1E03"/>
    <w:rsid w:val="003E6CF5"/>
    <w:rsid w:val="00414893"/>
    <w:rsid w:val="00434D3D"/>
    <w:rsid w:val="00450D74"/>
    <w:rsid w:val="004559FD"/>
    <w:rsid w:val="00464F19"/>
    <w:rsid w:val="0047273A"/>
    <w:rsid w:val="0049608C"/>
    <w:rsid w:val="00497E51"/>
    <w:rsid w:val="004A2A45"/>
    <w:rsid w:val="004D0080"/>
    <w:rsid w:val="005002AD"/>
    <w:rsid w:val="0051434E"/>
    <w:rsid w:val="0055017B"/>
    <w:rsid w:val="00551D0F"/>
    <w:rsid w:val="005638E4"/>
    <w:rsid w:val="0057290A"/>
    <w:rsid w:val="005C248D"/>
    <w:rsid w:val="005C4863"/>
    <w:rsid w:val="005D4653"/>
    <w:rsid w:val="005D4A86"/>
    <w:rsid w:val="005E451D"/>
    <w:rsid w:val="00617056"/>
    <w:rsid w:val="00626684"/>
    <w:rsid w:val="00641AB9"/>
    <w:rsid w:val="00650E6D"/>
    <w:rsid w:val="00653ACD"/>
    <w:rsid w:val="00655202"/>
    <w:rsid w:val="00655410"/>
    <w:rsid w:val="006654D6"/>
    <w:rsid w:val="00670005"/>
    <w:rsid w:val="006A0062"/>
    <w:rsid w:val="006B43A8"/>
    <w:rsid w:val="006E25F7"/>
    <w:rsid w:val="007018E1"/>
    <w:rsid w:val="007060EE"/>
    <w:rsid w:val="00711B42"/>
    <w:rsid w:val="00721C30"/>
    <w:rsid w:val="00734AB5"/>
    <w:rsid w:val="00755122"/>
    <w:rsid w:val="00780D2C"/>
    <w:rsid w:val="007E266A"/>
    <w:rsid w:val="008114DF"/>
    <w:rsid w:val="00843A25"/>
    <w:rsid w:val="00854F0C"/>
    <w:rsid w:val="0086067E"/>
    <w:rsid w:val="00860D88"/>
    <w:rsid w:val="008658D8"/>
    <w:rsid w:val="0088585E"/>
    <w:rsid w:val="008B4604"/>
    <w:rsid w:val="008D6490"/>
    <w:rsid w:val="009125D6"/>
    <w:rsid w:val="0095563E"/>
    <w:rsid w:val="00993BFE"/>
    <w:rsid w:val="009E2CFA"/>
    <w:rsid w:val="00A017DE"/>
    <w:rsid w:val="00A25238"/>
    <w:rsid w:val="00A3386C"/>
    <w:rsid w:val="00AA0BBA"/>
    <w:rsid w:val="00AD527C"/>
    <w:rsid w:val="00B01BD5"/>
    <w:rsid w:val="00B43D84"/>
    <w:rsid w:val="00B616D9"/>
    <w:rsid w:val="00B73A8D"/>
    <w:rsid w:val="00B81412"/>
    <w:rsid w:val="00BD288C"/>
    <w:rsid w:val="00BD29D7"/>
    <w:rsid w:val="00C116C5"/>
    <w:rsid w:val="00C212F2"/>
    <w:rsid w:val="00C354E9"/>
    <w:rsid w:val="00C5300E"/>
    <w:rsid w:val="00C555A5"/>
    <w:rsid w:val="00C55898"/>
    <w:rsid w:val="00C65BC9"/>
    <w:rsid w:val="00CB6762"/>
    <w:rsid w:val="00D46960"/>
    <w:rsid w:val="00D52C75"/>
    <w:rsid w:val="00DC6324"/>
    <w:rsid w:val="00DF05E9"/>
    <w:rsid w:val="00DF5E21"/>
    <w:rsid w:val="00E07DAF"/>
    <w:rsid w:val="00E239C5"/>
    <w:rsid w:val="00E57C73"/>
    <w:rsid w:val="00E63FC0"/>
    <w:rsid w:val="00E7483F"/>
    <w:rsid w:val="00E75124"/>
    <w:rsid w:val="00EA030F"/>
    <w:rsid w:val="00EC4C20"/>
    <w:rsid w:val="00EE502E"/>
    <w:rsid w:val="00EF3DC5"/>
    <w:rsid w:val="00F256A0"/>
    <w:rsid w:val="00F36D9B"/>
    <w:rsid w:val="00F36F1F"/>
    <w:rsid w:val="00F867E6"/>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324"/>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C6324"/>
    <w:pPr>
      <w:ind w:left="720"/>
      <w:contextualSpacing/>
    </w:pPr>
  </w:style>
  <w:style w:type="character" w:styleId="-">
    <w:name w:val="Hyperlink"/>
    <w:basedOn w:val="a0"/>
    <w:uiPriority w:val="99"/>
    <w:unhideWhenUsed/>
    <w:rsid w:val="00DC6324"/>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lot-tkd.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hyperlink" Target="https://gga.gov.gr/images/odigies_athlitismos_lockdown_27_03_20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lot-tkd.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Για τις κατηγορίες </a:t>
          </a:r>
          <a:r>
            <a:rPr lang="el-GR" sz="1000" b="1">
              <a:latin typeface="Century Gothic" panose="020B0502020202020204" pitchFamily="34" charset="0"/>
            </a:rPr>
            <a:t>Ανδρών – Γυναικών</a:t>
          </a:r>
          <a:r>
            <a:rPr lang="el-GR" sz="1000">
              <a:latin typeface="Century Gothic" panose="020B0502020202020204" pitchFamily="34" charset="0"/>
            </a:rPr>
            <a:t> γεννηθέντες από το </a:t>
          </a:r>
          <a:r>
            <a:rPr lang="el-GR" sz="1000" b="1">
              <a:latin typeface="Century Gothic" panose="020B0502020202020204" pitchFamily="34" charset="0"/>
            </a:rPr>
            <a:t>2006 (17 ετών και άνω).</a:t>
          </a:r>
          <a:endParaRPr lang="el-GR" sz="1000">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latin typeface="Century Gothic" panose="020B0502020202020204" pitchFamily="34" charset="0"/>
            </a:rPr>
            <a:t>Για τις κατηγορίες </a:t>
          </a:r>
          <a:r>
            <a:rPr lang="el-GR" sz="1000" b="1">
              <a:latin typeface="Century Gothic" panose="020B0502020202020204" pitchFamily="34" charset="0"/>
            </a:rPr>
            <a:t>Εφήβων-Νεανίδων</a:t>
          </a:r>
          <a:r>
            <a:rPr lang="el-GR" sz="1000">
              <a:latin typeface="Century Gothic" panose="020B0502020202020204" pitchFamily="34" charset="0"/>
            </a:rPr>
            <a:t>, γεννηθέντες το </a:t>
          </a:r>
          <a:r>
            <a:rPr lang="el-GR" sz="1000" b="1">
              <a:latin typeface="Century Gothic" panose="020B0502020202020204" pitchFamily="34" charset="0"/>
            </a:rPr>
            <a:t>2006, 2007 και 2008 (17-15 ετών).</a:t>
          </a:r>
          <a:endParaRPr lang="el-GR" sz="1000">
            <a:latin typeface="Century Gothic" panose="020B0502020202020204" pitchFamily="34" charset="0"/>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latin typeface="Century Gothic" panose="020B0502020202020204" pitchFamily="34" charset="0"/>
            </a:rPr>
            <a:t>Για τις κατηγορίες </a:t>
          </a:r>
          <a:r>
            <a:rPr lang="el-GR" b="1">
              <a:latin typeface="Century Gothic" panose="020B0502020202020204" pitchFamily="34" charset="0"/>
            </a:rPr>
            <a:t>Παίδων - Κορασίδων</a:t>
          </a:r>
          <a:r>
            <a:rPr lang="el-GR">
              <a:latin typeface="Century Gothic" panose="020B0502020202020204" pitchFamily="34" charset="0"/>
            </a:rPr>
            <a:t> γεννηθέντες το </a:t>
          </a:r>
          <a:r>
            <a:rPr lang="el-GR" b="1">
              <a:latin typeface="Century Gothic" panose="020B0502020202020204" pitchFamily="34" charset="0"/>
            </a:rPr>
            <a:t>2011 και 2012 (11-12 ετών).</a:t>
          </a:r>
          <a:endParaRPr lang="el-GR">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latin typeface="Century Gothic" panose="020B0502020202020204" pitchFamily="34" charset="0"/>
            </a:rPr>
            <a:t>Για τις κατηγορίες </a:t>
          </a:r>
          <a:r>
            <a:rPr lang="el-GR" b="1">
              <a:latin typeface="Century Gothic" panose="020B0502020202020204" pitchFamily="34" charset="0"/>
            </a:rPr>
            <a:t>Παίδων - Κορασίδων</a:t>
          </a:r>
          <a:r>
            <a:rPr lang="el-GR">
              <a:latin typeface="Century Gothic" panose="020B0502020202020204" pitchFamily="34" charset="0"/>
            </a:rPr>
            <a:t> γεννηθέντες το </a:t>
          </a:r>
          <a:r>
            <a:rPr lang="el-GR" b="1">
              <a:latin typeface="Century Gothic" panose="020B0502020202020204" pitchFamily="34" charset="0"/>
            </a:rPr>
            <a:t>2009 και</a:t>
          </a:r>
          <a:r>
            <a:rPr lang="en-US" b="1">
              <a:latin typeface="Century Gothic" panose="020B0502020202020204" pitchFamily="34" charset="0"/>
            </a:rPr>
            <a:t> 20</a:t>
          </a:r>
          <a:r>
            <a:rPr lang="el-GR" b="1">
              <a:latin typeface="Century Gothic" panose="020B0502020202020204" pitchFamily="34" charset="0"/>
            </a:rPr>
            <a:t>10</a:t>
          </a:r>
          <a:r>
            <a:rPr lang="en-US" b="1">
              <a:latin typeface="Century Gothic" panose="020B0502020202020204" pitchFamily="34" charset="0"/>
            </a:rPr>
            <a:t> </a:t>
          </a:r>
          <a:r>
            <a:rPr lang="el-GR" b="1">
              <a:latin typeface="Century Gothic" panose="020B0502020202020204" pitchFamily="34" charset="0"/>
            </a:rPr>
            <a:t>(13-14 ετών).</a:t>
          </a:r>
          <a:endParaRPr lang="el-GR">
            <a:latin typeface="Century Gothic" panose="020B0502020202020204" pitchFamily="34" charset="0"/>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latin typeface="Century Gothic" panose="020B0502020202020204" pitchFamily="34" charset="0"/>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latin typeface="Century Gothic" panose="020B0502020202020204" pitchFamily="34" charset="0"/>
            </a:rPr>
            <a:t>Για τις κατηγορίες </a:t>
          </a:r>
          <a:r>
            <a:rPr lang="el-GR" sz="1000" b="1">
              <a:solidFill>
                <a:srgbClr val="FF0000"/>
              </a:solidFill>
              <a:latin typeface="Century Gothic" panose="020B0502020202020204" pitchFamily="34" charset="0"/>
            </a:rPr>
            <a:t>Ανδρών – Γυναικών</a:t>
          </a:r>
          <a:r>
            <a:rPr lang="el-GR" sz="1000">
              <a:solidFill>
                <a:srgbClr val="FF0000"/>
              </a:solidFill>
              <a:latin typeface="Century Gothic" panose="020B0502020202020204" pitchFamily="34" charset="0"/>
            </a:rPr>
            <a:t> γεννηθέντες από το </a:t>
          </a:r>
          <a:r>
            <a:rPr lang="el-GR" sz="1000" b="1">
              <a:solidFill>
                <a:srgbClr val="FF0000"/>
              </a:solidFill>
              <a:latin typeface="Century Gothic" panose="020B0502020202020204" pitchFamily="34" charset="0"/>
            </a:rPr>
            <a:t>2006 (17 ετών και άνω).</a:t>
          </a:r>
          <a:endParaRPr lang="el-GR" sz="1000">
            <a:solidFill>
              <a:srgbClr val="FF0000"/>
            </a:solidFill>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latin typeface="Century Gothic" panose="020B0502020202020204" pitchFamily="34" charset="0"/>
            </a:rPr>
            <a:t>Για τις κατηγορίες </a:t>
          </a:r>
          <a:r>
            <a:rPr lang="el-GR" b="1">
              <a:solidFill>
                <a:srgbClr val="FF0000"/>
              </a:solidFill>
              <a:latin typeface="Century Gothic" panose="020B0502020202020204" pitchFamily="34" charset="0"/>
            </a:rPr>
            <a:t>Παίδων - Κορασίδων</a:t>
          </a:r>
          <a:r>
            <a:rPr lang="el-GR">
              <a:solidFill>
                <a:srgbClr val="FF0000"/>
              </a:solidFill>
              <a:latin typeface="Century Gothic" panose="020B0502020202020204" pitchFamily="34" charset="0"/>
            </a:rPr>
            <a:t> γεννηθέντες το </a:t>
          </a:r>
          <a:r>
            <a:rPr lang="el-GR" b="1">
              <a:solidFill>
                <a:srgbClr val="FF0000"/>
              </a:solidFill>
              <a:latin typeface="Century Gothic" panose="020B0502020202020204" pitchFamily="34" charset="0"/>
            </a:rPr>
            <a:t>2011 και 2012 (11-12 ετών).</a:t>
          </a:r>
          <a:endParaRPr lang="el-GR">
            <a:solidFill>
              <a:srgbClr val="FF0000"/>
            </a:solidFill>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latin typeface="Century Gothic" panose="020B0502020202020204" pitchFamily="34" charset="0"/>
            </a:rPr>
            <a:t>Για τις κατηγορίες </a:t>
          </a:r>
          <a:r>
            <a:rPr lang="el-GR" b="1">
              <a:solidFill>
                <a:srgbClr val="FF0000"/>
              </a:solidFill>
              <a:latin typeface="Century Gothic" panose="020B0502020202020204" pitchFamily="34" charset="0"/>
            </a:rPr>
            <a:t>Παίδων - Κορασίδων</a:t>
          </a:r>
          <a:r>
            <a:rPr lang="el-GR">
              <a:solidFill>
                <a:srgbClr val="FF0000"/>
              </a:solidFill>
              <a:latin typeface="Century Gothic" panose="020B0502020202020204" pitchFamily="34" charset="0"/>
            </a:rPr>
            <a:t> γεννηθέντες το </a:t>
          </a:r>
          <a:r>
            <a:rPr lang="el-GR" b="1">
              <a:solidFill>
                <a:srgbClr val="FF0000"/>
              </a:solidFill>
              <a:latin typeface="Century Gothic" panose="020B0502020202020204" pitchFamily="34" charset="0"/>
            </a:rPr>
            <a:t>2009 και 2010 (13-14 ετών).</a:t>
          </a:r>
          <a:endParaRPr lang="el-GR">
            <a:solidFill>
              <a:srgbClr val="FF0000"/>
            </a:solidFill>
            <a:latin typeface="Century Gothic" panose="020B0502020202020204" pitchFamily="34" charset="0"/>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latin typeface="Century Gothic" panose="020B0502020202020204" pitchFamily="34" charset="0"/>
            </a:rPr>
            <a:t>Για τις κατηγορίες </a:t>
          </a:r>
          <a:r>
            <a:rPr lang="el-GR" sz="1000" b="1">
              <a:solidFill>
                <a:srgbClr val="FF0000"/>
              </a:solidFill>
              <a:latin typeface="Century Gothic" panose="020B0502020202020204" pitchFamily="34" charset="0"/>
            </a:rPr>
            <a:t>Εφήβων-Νεανίδων</a:t>
          </a:r>
          <a:r>
            <a:rPr lang="el-GR" sz="1000">
              <a:solidFill>
                <a:srgbClr val="FF0000"/>
              </a:solidFill>
              <a:latin typeface="Century Gothic" panose="020B0502020202020204" pitchFamily="34" charset="0"/>
            </a:rPr>
            <a:t>, γεννηθέντες το </a:t>
          </a:r>
          <a:r>
            <a:rPr lang="el-GR" sz="1000" b="1">
              <a:solidFill>
                <a:srgbClr val="FF0000"/>
              </a:solidFill>
              <a:latin typeface="Century Gothic" panose="020B0502020202020204" pitchFamily="34" charset="0"/>
            </a:rPr>
            <a:t>2006, 2007 και 2008 (17-15 ετών).</a:t>
          </a:r>
          <a:endParaRPr lang="el-GR" sz="1000">
            <a:solidFill>
              <a:srgbClr val="FF0000"/>
            </a:solidFill>
            <a:latin typeface="Century Gothic" panose="020B0502020202020204" pitchFamily="34" charset="0"/>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800" b="1">
              <a:solidFill>
                <a:sysClr val="windowText" lastClr="000000"/>
              </a:solidFill>
            </a:rPr>
            <a:t>. 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Για τις κατηγορίες </a:t>
          </a:r>
          <a:r>
            <a:rPr lang="el-GR" sz="1000" b="1" kern="1200">
              <a:latin typeface="Century Gothic" panose="020B0502020202020204" pitchFamily="34" charset="0"/>
            </a:rPr>
            <a:t>Ανδρών – Γυναικών</a:t>
          </a:r>
          <a:r>
            <a:rPr lang="el-GR" sz="1000" kern="1200">
              <a:latin typeface="Century Gothic" panose="020B0502020202020204" pitchFamily="34" charset="0"/>
            </a:rPr>
            <a:t> γεννηθέντες από το </a:t>
          </a:r>
          <a:r>
            <a:rPr lang="el-GR" sz="1000" b="1" kern="1200">
              <a:latin typeface="Century Gothic" panose="020B0502020202020204" pitchFamily="34" charset="0"/>
            </a:rPr>
            <a:t>2006 (17 ετών και άνω).</a:t>
          </a:r>
          <a:endParaRPr lang="el-GR" sz="1000" kern="1200">
            <a:latin typeface="Century Gothic" panose="020B0502020202020204" pitchFamily="34" charset="0"/>
          </a:endParaRPr>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latin typeface="Century Gothic" panose="020B0502020202020204" pitchFamily="34" charset="0"/>
            </a:rPr>
            <a:t>Για τις κατηγορίες </a:t>
          </a:r>
          <a:r>
            <a:rPr lang="el-GR" sz="1000" b="1" kern="1200">
              <a:latin typeface="Century Gothic" panose="020B0502020202020204" pitchFamily="34" charset="0"/>
            </a:rPr>
            <a:t>Εφήβων-Νεανίδων</a:t>
          </a:r>
          <a:r>
            <a:rPr lang="el-GR" sz="1000" kern="1200">
              <a:latin typeface="Century Gothic" panose="020B0502020202020204" pitchFamily="34" charset="0"/>
            </a:rPr>
            <a:t>, γεννηθέντες το </a:t>
          </a:r>
          <a:r>
            <a:rPr lang="el-GR" sz="1000" b="1" kern="1200">
              <a:latin typeface="Century Gothic" panose="020B0502020202020204" pitchFamily="34" charset="0"/>
            </a:rPr>
            <a:t>2006, 2007 και 2008 (17-15 ετών).</a:t>
          </a:r>
          <a:endParaRPr lang="el-GR" sz="1000" kern="1200">
            <a:latin typeface="Century Gothic" panose="020B0502020202020204" pitchFamily="34" charset="0"/>
          </a:endParaRPr>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2009 και</a:t>
          </a:r>
          <a:r>
            <a:rPr lang="en-US" sz="900" b="1" kern="1200">
              <a:latin typeface="Century Gothic" panose="020B0502020202020204" pitchFamily="34" charset="0"/>
            </a:rPr>
            <a:t> 20</a:t>
          </a:r>
          <a:r>
            <a:rPr lang="el-GR" sz="900" b="1" kern="1200">
              <a:latin typeface="Century Gothic" panose="020B0502020202020204" pitchFamily="34" charset="0"/>
            </a:rPr>
            <a:t>10</a:t>
          </a:r>
          <a:r>
            <a:rPr lang="en-US" sz="900" b="1" kern="1200">
              <a:latin typeface="Century Gothic" panose="020B0502020202020204" pitchFamily="34" charset="0"/>
            </a:rPr>
            <a:t> </a:t>
          </a:r>
          <a:r>
            <a:rPr lang="el-GR" sz="900" b="1" kern="1200">
              <a:latin typeface="Century Gothic" panose="020B0502020202020204" pitchFamily="34" charset="0"/>
            </a:rPr>
            <a:t>(13-14 ετών).</a:t>
          </a:r>
          <a:endParaRPr lang="el-GR" sz="900" kern="1200">
            <a:latin typeface="Century Gothic" panose="020B0502020202020204" pitchFamily="34" charset="0"/>
          </a:endParaRPr>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2011 και 2012 (11-12 ετών).</a:t>
          </a:r>
          <a:endParaRPr lang="el-GR" sz="900" kern="1200">
            <a:latin typeface="Century Gothic" panose="020B0502020202020204" pitchFamily="34" charset="0"/>
          </a:endParaRPr>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latin typeface="Century Gothic" panose="020B0502020202020204" pitchFamily="34" charset="0"/>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latin typeface="Century Gothic" panose="020B0502020202020204" pitchFamily="34" charset="0"/>
            </a:rPr>
            <a:t>Για τις κατηγορίες </a:t>
          </a:r>
          <a:r>
            <a:rPr lang="el-GR" sz="1000" b="1" kern="1200">
              <a:solidFill>
                <a:srgbClr val="FF0000"/>
              </a:solidFill>
              <a:latin typeface="Century Gothic" panose="020B0502020202020204" pitchFamily="34" charset="0"/>
            </a:rPr>
            <a:t>Ανδρών – Γυναικών</a:t>
          </a:r>
          <a:r>
            <a:rPr lang="el-GR" sz="1000" kern="1200">
              <a:solidFill>
                <a:srgbClr val="FF0000"/>
              </a:solidFill>
              <a:latin typeface="Century Gothic" panose="020B0502020202020204" pitchFamily="34" charset="0"/>
            </a:rPr>
            <a:t> γεννηθέντες από το </a:t>
          </a:r>
          <a:r>
            <a:rPr lang="el-GR" sz="1000" b="1" kern="1200">
              <a:solidFill>
                <a:srgbClr val="FF0000"/>
              </a:solidFill>
              <a:latin typeface="Century Gothic" panose="020B0502020202020204" pitchFamily="34" charset="0"/>
            </a:rPr>
            <a:t>2006 (17 ετών και άνω).</a:t>
          </a:r>
          <a:endParaRPr lang="el-GR" sz="1000" kern="1200">
            <a:solidFill>
              <a:srgbClr val="FF0000"/>
            </a:solidFill>
            <a:latin typeface="Century Gothic" panose="020B0502020202020204" pitchFamily="34" charset="0"/>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latin typeface="Century Gothic" panose="020B0502020202020204" pitchFamily="34" charset="0"/>
            </a:rPr>
            <a:t>Για τις κατηγορίες </a:t>
          </a:r>
          <a:r>
            <a:rPr lang="el-GR" sz="1000" b="1" kern="1200">
              <a:solidFill>
                <a:srgbClr val="FF0000"/>
              </a:solidFill>
              <a:latin typeface="Century Gothic" panose="020B0502020202020204" pitchFamily="34" charset="0"/>
            </a:rPr>
            <a:t>Εφήβων-Νεανίδων</a:t>
          </a:r>
          <a:r>
            <a:rPr lang="el-GR" sz="1000" kern="1200">
              <a:solidFill>
                <a:srgbClr val="FF0000"/>
              </a:solidFill>
              <a:latin typeface="Century Gothic" panose="020B0502020202020204" pitchFamily="34" charset="0"/>
            </a:rPr>
            <a:t>, γεννηθέντες το </a:t>
          </a:r>
          <a:r>
            <a:rPr lang="el-GR" sz="1000" b="1" kern="1200">
              <a:solidFill>
                <a:srgbClr val="FF0000"/>
              </a:solidFill>
              <a:latin typeface="Century Gothic" panose="020B0502020202020204" pitchFamily="34" charset="0"/>
            </a:rPr>
            <a:t>2006, 2007 και 2008 (17-15 ετών).</a:t>
          </a:r>
          <a:endParaRPr lang="el-GR" sz="1000" kern="1200">
            <a:solidFill>
              <a:srgbClr val="FF0000"/>
            </a:solidFill>
            <a:latin typeface="Century Gothic" panose="020B0502020202020204" pitchFamily="34" charset="0"/>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2009 και 2010 (13-14 ετών).</a:t>
          </a:r>
          <a:endParaRPr lang="el-GR" sz="900" kern="1200">
            <a:solidFill>
              <a:srgbClr val="FF0000"/>
            </a:solidFill>
            <a:latin typeface="Century Gothic" panose="020B0502020202020204" pitchFamily="34" charset="0"/>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2011 και 2012 (11-12 ετών).</a:t>
          </a:r>
          <a:endParaRPr lang="el-GR" sz="900" kern="1200">
            <a:solidFill>
              <a:srgbClr val="FF0000"/>
            </a:solidFill>
            <a:latin typeface="Century Gothic" panose="020B0502020202020204" pitchFamily="34" charset="0"/>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798085" y="-1039436"/>
          <a:ext cx="8090711" cy="8090711"/>
        </a:xfrm>
        <a:prstGeom prst="blockArc">
          <a:avLst>
            <a:gd name="adj1" fmla="val 18900000"/>
            <a:gd name="adj2" fmla="val 2700000"/>
            <a:gd name="adj3" fmla="val 267"/>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64530" y="347024"/>
          <a:ext cx="5096904" cy="80891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6678"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800" b="1" kern="1200">
              <a:solidFill>
                <a:sysClr val="windowText" lastClr="000000"/>
              </a:solidFill>
            </a:rPr>
            <a:t>. 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564530" y="347024"/>
        <a:ext cx="5096904" cy="808911"/>
      </dsp:txXfrm>
    </dsp:sp>
    <dsp:sp modelId="{4CCDB4E1-DAE1-4680-887F-76A573B17418}">
      <dsp:nvSpPr>
        <dsp:cNvPr id="0" name=""/>
        <dsp:cNvSpPr/>
      </dsp:nvSpPr>
      <dsp:spPr>
        <a:xfrm>
          <a:off x="94705" y="281654"/>
          <a:ext cx="939650" cy="939650"/>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103191" y="1502839"/>
          <a:ext cx="4558243" cy="751720"/>
        </a:xfrm>
        <a:prstGeom prst="rect">
          <a:avLst/>
        </a:prstGeom>
        <a:solidFill>
          <a:schemeClr val="accent4">
            <a:hueOff val="-2142443"/>
            <a:satOff val="4391"/>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667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03191" y="1502839"/>
        <a:ext cx="4558243" cy="751720"/>
      </dsp:txXfrm>
    </dsp:sp>
    <dsp:sp modelId="{26F0B6D2-6412-4719-80F0-B9AB4EF39F8C}">
      <dsp:nvSpPr>
        <dsp:cNvPr id="0" name=""/>
        <dsp:cNvSpPr/>
      </dsp:nvSpPr>
      <dsp:spPr>
        <a:xfrm>
          <a:off x="633365" y="1408874"/>
          <a:ext cx="939650" cy="939650"/>
        </a:xfrm>
        <a:prstGeom prst="ellipse">
          <a:avLst/>
        </a:prstGeom>
        <a:solidFill>
          <a:schemeClr val="lt1">
            <a:hueOff val="0"/>
            <a:satOff val="0"/>
            <a:lumOff val="0"/>
            <a:alphaOff val="0"/>
          </a:schemeClr>
        </a:solidFill>
        <a:ln w="12700" cap="flat" cmpd="sng" algn="ctr">
          <a:solidFill>
            <a:schemeClr val="accent4">
              <a:hueOff val="-2142443"/>
              <a:satOff val="4391"/>
              <a:lumOff val="2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268516" y="2630059"/>
          <a:ext cx="4392917" cy="751720"/>
        </a:xfrm>
        <a:prstGeom prst="rect">
          <a:avLst/>
        </a:prstGeom>
        <a:solidFill>
          <a:schemeClr val="accent4">
            <a:hueOff val="-4284886"/>
            <a:satOff val="8781"/>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667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268516" y="2630059"/>
        <a:ext cx="4392917" cy="751720"/>
      </dsp:txXfrm>
    </dsp:sp>
    <dsp:sp modelId="{16B64134-DBDA-41F6-9A20-516BEFFF11B5}">
      <dsp:nvSpPr>
        <dsp:cNvPr id="0" name=""/>
        <dsp:cNvSpPr/>
      </dsp:nvSpPr>
      <dsp:spPr>
        <a:xfrm>
          <a:off x="798691" y="2536094"/>
          <a:ext cx="939650" cy="939650"/>
        </a:xfrm>
        <a:prstGeom prst="ellipse">
          <a:avLst/>
        </a:prstGeom>
        <a:solidFill>
          <a:schemeClr val="lt1">
            <a:hueOff val="0"/>
            <a:satOff val="0"/>
            <a:lumOff val="0"/>
            <a:alphaOff val="0"/>
          </a:schemeClr>
        </a:solidFill>
        <a:ln w="12700" cap="flat" cmpd="sng" algn="ctr">
          <a:solidFill>
            <a:schemeClr val="accent4">
              <a:hueOff val="-4284886"/>
              <a:satOff val="8781"/>
              <a:lumOff val="4117"/>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103191" y="3757279"/>
          <a:ext cx="4558243" cy="751720"/>
        </a:xfrm>
        <a:prstGeom prst="rect">
          <a:avLst/>
        </a:prstGeom>
        <a:solidFill>
          <a:schemeClr val="accent4">
            <a:hueOff val="-6427330"/>
            <a:satOff val="13172"/>
            <a:lumOff val="61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667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03191" y="3757279"/>
        <a:ext cx="4558243" cy="751720"/>
      </dsp:txXfrm>
    </dsp:sp>
    <dsp:sp modelId="{304ECBD0-B24C-4BF9-8F0E-EC1544D47A87}">
      <dsp:nvSpPr>
        <dsp:cNvPr id="0" name=""/>
        <dsp:cNvSpPr/>
      </dsp:nvSpPr>
      <dsp:spPr>
        <a:xfrm>
          <a:off x="633365" y="3663314"/>
          <a:ext cx="939650" cy="939650"/>
        </a:xfrm>
        <a:prstGeom prst="ellipse">
          <a:avLst/>
        </a:prstGeom>
        <a:solidFill>
          <a:schemeClr val="lt1">
            <a:hueOff val="0"/>
            <a:satOff val="0"/>
            <a:lumOff val="0"/>
            <a:alphaOff val="0"/>
          </a:schemeClr>
        </a:solidFill>
        <a:ln w="12700" cap="flat" cmpd="sng" algn="ctr">
          <a:solidFill>
            <a:schemeClr val="accent4">
              <a:hueOff val="-6427330"/>
              <a:satOff val="13172"/>
              <a:lumOff val="617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564530" y="4884498"/>
          <a:ext cx="5096904" cy="751720"/>
        </a:xfrm>
        <a:prstGeom prst="rect">
          <a:avLst/>
        </a:prstGeom>
        <a:solidFill>
          <a:schemeClr val="accent4">
            <a:hueOff val="-8569773"/>
            <a:satOff val="17563"/>
            <a:lumOff val="82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9667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900" kern="1200"/>
        </a:p>
      </dsp:txBody>
      <dsp:txXfrm>
        <a:off x="564530" y="4884498"/>
        <a:ext cx="5096904" cy="751720"/>
      </dsp:txXfrm>
    </dsp:sp>
    <dsp:sp modelId="{3D3DFC3C-8FF8-487C-9E0D-B9E0DDEF395A}">
      <dsp:nvSpPr>
        <dsp:cNvPr id="0" name=""/>
        <dsp:cNvSpPr/>
      </dsp:nvSpPr>
      <dsp:spPr>
        <a:xfrm>
          <a:off x="94705" y="4790533"/>
          <a:ext cx="939650" cy="939650"/>
        </a:xfrm>
        <a:prstGeom prst="ellipse">
          <a:avLst/>
        </a:prstGeom>
        <a:solidFill>
          <a:schemeClr val="lt1">
            <a:hueOff val="0"/>
            <a:satOff val="0"/>
            <a:lumOff val="0"/>
            <a:alphaOff val="0"/>
          </a:schemeClr>
        </a:solidFill>
        <a:ln w="12700" cap="flat" cmpd="sng" algn="ctr">
          <a:solidFill>
            <a:schemeClr val="accent4">
              <a:hueOff val="-8569773"/>
              <a:satOff val="17563"/>
              <a:lumOff val="8235"/>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ροσαρμοσμένο 7">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81A1-88B0-4C53-A065-D90D74B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1769</Words>
  <Characters>9555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2023-05-03T09:33:00Z</cp:lastPrinted>
  <dcterms:created xsi:type="dcterms:W3CDTF">2023-05-03T09:37:00Z</dcterms:created>
  <dcterms:modified xsi:type="dcterms:W3CDTF">2023-05-03T09:37:00Z</dcterms:modified>
</cp:coreProperties>
</file>