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DB0" w:rsidRDefault="00135C5C" w:rsidP="00FE4B23">
      <w:pPr>
        <w:spacing w:after="0" w:line="240" w:lineRule="auto"/>
        <w:jc w:val="right"/>
        <w:rPr>
          <w:sz w:val="24"/>
          <w:szCs w:val="24"/>
        </w:rPr>
      </w:pPr>
      <w:r w:rsidRPr="00707797">
        <w:rPr>
          <w:sz w:val="24"/>
          <w:szCs w:val="24"/>
        </w:rPr>
        <w:t>Αθήνα, 29.08</w:t>
      </w:r>
      <w:r w:rsidR="00040DB0" w:rsidRPr="00707797">
        <w:rPr>
          <w:sz w:val="24"/>
          <w:szCs w:val="24"/>
        </w:rPr>
        <w:t>.2017</w:t>
      </w:r>
    </w:p>
    <w:p w:rsidR="00707797" w:rsidRPr="00707797" w:rsidRDefault="00707797" w:rsidP="00707797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707797">
        <w:rPr>
          <w:b/>
          <w:sz w:val="24"/>
          <w:szCs w:val="24"/>
          <w:u w:val="single"/>
        </w:rPr>
        <w:t xml:space="preserve">Προς </w:t>
      </w:r>
    </w:p>
    <w:p w:rsidR="00707797" w:rsidRPr="00707797" w:rsidRDefault="00707797" w:rsidP="00707797">
      <w:pPr>
        <w:spacing w:after="0" w:line="240" w:lineRule="auto"/>
        <w:jc w:val="both"/>
        <w:rPr>
          <w:b/>
          <w:sz w:val="24"/>
          <w:szCs w:val="24"/>
        </w:rPr>
      </w:pPr>
      <w:r w:rsidRPr="00707797">
        <w:rPr>
          <w:b/>
          <w:sz w:val="24"/>
          <w:szCs w:val="24"/>
        </w:rPr>
        <w:t>Όλα τα Σωματεία – Μέλη</w:t>
      </w:r>
    </w:p>
    <w:p w:rsidR="0085478A" w:rsidRPr="00707797" w:rsidRDefault="00707797" w:rsidP="00707797">
      <w:pPr>
        <w:spacing w:after="0" w:line="240" w:lineRule="auto"/>
        <w:jc w:val="both"/>
        <w:rPr>
          <w:sz w:val="24"/>
          <w:szCs w:val="24"/>
        </w:rPr>
      </w:pPr>
      <w:r w:rsidRPr="00707797">
        <w:rPr>
          <w:b/>
          <w:sz w:val="24"/>
          <w:szCs w:val="24"/>
        </w:rPr>
        <w:t>της ΕΛ.Ο.Τ.</w:t>
      </w:r>
    </w:p>
    <w:p w:rsidR="002E7167" w:rsidRPr="00FE4B23" w:rsidRDefault="00E1587C" w:rsidP="002E7167">
      <w:pPr>
        <w:spacing w:after="0" w:line="240" w:lineRule="auto"/>
        <w:jc w:val="center"/>
        <w:rPr>
          <w:rFonts w:cs="Arial"/>
          <w:b/>
          <w:color w:val="FF0000"/>
          <w:sz w:val="40"/>
          <w:szCs w:val="40"/>
          <w:u w:val="single"/>
        </w:rPr>
      </w:pPr>
      <w:r>
        <w:rPr>
          <w:rFonts w:cs="Arial"/>
          <w:b/>
          <w:color w:val="FF0000"/>
          <w:sz w:val="40"/>
          <w:szCs w:val="40"/>
          <w:u w:val="single"/>
        </w:rPr>
        <w:t>ΕΠΕΙΓΟΥΣΑ</w:t>
      </w:r>
      <w:r w:rsidR="002E7167" w:rsidRPr="00FE4B23">
        <w:rPr>
          <w:rFonts w:cs="Arial"/>
          <w:b/>
          <w:color w:val="FF0000"/>
          <w:sz w:val="40"/>
          <w:szCs w:val="40"/>
          <w:u w:val="single"/>
        </w:rPr>
        <w:t xml:space="preserve"> ΑΝΑΚΟΙΝΩΣΗ </w:t>
      </w:r>
      <w:bookmarkStart w:id="0" w:name="_GoBack"/>
      <w:bookmarkEnd w:id="0"/>
    </w:p>
    <w:p w:rsidR="002E7167" w:rsidRPr="0085478A" w:rsidRDefault="002E7167" w:rsidP="002E7167">
      <w:pPr>
        <w:spacing w:after="0" w:line="240" w:lineRule="auto"/>
        <w:jc w:val="center"/>
        <w:rPr>
          <w:rFonts w:cs="Arial"/>
          <w:b/>
          <w:color w:val="0000FF"/>
          <w:sz w:val="28"/>
          <w:szCs w:val="28"/>
          <w:u w:val="single"/>
        </w:rPr>
      </w:pPr>
      <w:r w:rsidRPr="0085478A">
        <w:rPr>
          <w:rFonts w:cs="Arial"/>
          <w:b/>
          <w:color w:val="0000FF"/>
          <w:sz w:val="28"/>
          <w:szCs w:val="28"/>
          <w:u w:val="single"/>
        </w:rPr>
        <w:t xml:space="preserve">ΓΙΑ ΕΚΔΟΣΗ ΚΑΡΤΑΣ </w:t>
      </w:r>
      <w:r w:rsidRPr="0085478A">
        <w:rPr>
          <w:rFonts w:cs="Arial"/>
          <w:b/>
          <w:color w:val="0000FF"/>
          <w:sz w:val="28"/>
          <w:szCs w:val="28"/>
          <w:u w:val="single"/>
          <w:lang w:val="en-US"/>
        </w:rPr>
        <w:t>GAL</w:t>
      </w:r>
    </w:p>
    <w:p w:rsidR="002E7167" w:rsidRPr="0085478A" w:rsidRDefault="0085478A" w:rsidP="0085478A">
      <w:pPr>
        <w:spacing w:after="0" w:line="240" w:lineRule="auto"/>
        <w:jc w:val="center"/>
        <w:rPr>
          <w:rFonts w:cs="Arial"/>
          <w:b/>
          <w:color w:val="0000FF"/>
          <w:sz w:val="28"/>
          <w:szCs w:val="28"/>
          <w:u w:val="single"/>
        </w:rPr>
      </w:pPr>
      <w:r w:rsidRPr="0085478A">
        <w:rPr>
          <w:rFonts w:cs="Arial"/>
          <w:b/>
          <w:color w:val="0000FF"/>
          <w:sz w:val="28"/>
          <w:szCs w:val="28"/>
          <w:u w:val="single"/>
        </w:rPr>
        <w:t>ΣΕ ΔΙΕΘΝΗ ΚΑΙ ΗΜΕΔΑΠΑ ΠΡΩΤΑΘΛΗΜΑΤΑ</w:t>
      </w:r>
    </w:p>
    <w:p w:rsidR="0085478A" w:rsidRPr="0085478A" w:rsidRDefault="0085478A" w:rsidP="0085478A">
      <w:pPr>
        <w:spacing w:after="0" w:line="240" w:lineRule="auto"/>
        <w:jc w:val="center"/>
        <w:rPr>
          <w:rFonts w:cs="Arial"/>
          <w:b/>
          <w:color w:val="0000FF"/>
          <w:sz w:val="28"/>
          <w:szCs w:val="28"/>
          <w:u w:val="single"/>
        </w:rPr>
      </w:pPr>
    </w:p>
    <w:p w:rsidR="008470F6" w:rsidRPr="00DF462A" w:rsidRDefault="0046069C" w:rsidP="008470F6">
      <w:pPr>
        <w:ind w:right="43" w:firstLine="720"/>
        <w:jc w:val="both"/>
        <w:rPr>
          <w:rFonts w:cs="Arial"/>
          <w:sz w:val="24"/>
          <w:szCs w:val="24"/>
        </w:rPr>
      </w:pPr>
      <w:r w:rsidRPr="00DF462A">
        <w:rPr>
          <w:rFonts w:cs="Arial"/>
          <w:sz w:val="24"/>
          <w:szCs w:val="24"/>
        </w:rPr>
        <w:t>Σε σ</w:t>
      </w:r>
      <w:r w:rsidR="004C221F">
        <w:rPr>
          <w:rFonts w:cs="Arial"/>
          <w:sz w:val="24"/>
          <w:szCs w:val="24"/>
        </w:rPr>
        <w:t>υνέχεια προηγούμενης ανακοίνωσης της ΕΛ.Ο.Τ.</w:t>
      </w:r>
      <w:r w:rsidR="00F67C21" w:rsidRPr="00DF462A">
        <w:rPr>
          <w:rFonts w:cs="Arial"/>
          <w:sz w:val="24"/>
          <w:szCs w:val="24"/>
        </w:rPr>
        <w:t xml:space="preserve">, </w:t>
      </w:r>
      <w:r w:rsidR="008470F6" w:rsidRPr="00DF462A">
        <w:rPr>
          <w:rFonts w:cs="Arial"/>
          <w:sz w:val="24"/>
          <w:szCs w:val="24"/>
        </w:rPr>
        <w:t xml:space="preserve">γνωρίζετε ήδη ότι προκειμένου να καθίσταται εφικτή και να θεωρείται έγκυρη κάθε συμμετοχή τόσο σε Διεθνή Τουρνουά και Πρωταθλήματα που πραγματοποιούνται ανά τον κόσμο αλλά </w:t>
      </w:r>
      <w:r w:rsidR="008470F6" w:rsidRPr="00DF462A">
        <w:rPr>
          <w:rFonts w:cs="Arial"/>
          <w:b/>
          <w:i/>
          <w:sz w:val="24"/>
          <w:szCs w:val="24"/>
          <w:u w:val="single"/>
        </w:rPr>
        <w:t xml:space="preserve">ΠΛΕΟΝ όσο και σε όλα τα εσωτερικά πρωταθλήματα που διοργανώνονται από την Ελληνική Ομοσπονδία Ταεκβοντό </w:t>
      </w:r>
      <w:r w:rsidR="008470F6" w:rsidRPr="00DF462A">
        <w:rPr>
          <w:rFonts w:cs="Arial"/>
          <w:sz w:val="24"/>
          <w:szCs w:val="24"/>
        </w:rPr>
        <w:t xml:space="preserve">θα πρέπει να προβείτε ΑΜΕΣΑ στην έκδοση κάρτας </w:t>
      </w:r>
      <w:r w:rsidR="008470F6" w:rsidRPr="00DF462A">
        <w:rPr>
          <w:rFonts w:cs="Arial"/>
          <w:sz w:val="24"/>
          <w:szCs w:val="24"/>
          <w:lang w:val="en-US"/>
        </w:rPr>
        <w:t>GAL</w:t>
      </w:r>
      <w:r w:rsidR="00C45458" w:rsidRPr="00C45458">
        <w:rPr>
          <w:rFonts w:cs="Arial"/>
          <w:sz w:val="24"/>
          <w:szCs w:val="24"/>
        </w:rPr>
        <w:t>/</w:t>
      </w:r>
      <w:r w:rsidR="00C45458">
        <w:rPr>
          <w:rFonts w:cs="Arial"/>
          <w:sz w:val="24"/>
          <w:szCs w:val="24"/>
          <w:lang w:val="en-US"/>
        </w:rPr>
        <w:t>GOL</w:t>
      </w:r>
      <w:r w:rsidR="008470F6" w:rsidRPr="00DF462A">
        <w:rPr>
          <w:rFonts w:cs="Arial"/>
          <w:sz w:val="24"/>
          <w:szCs w:val="24"/>
        </w:rPr>
        <w:t>, στα μέλη των συλλόγων σας που δραστηριοποιούνται σε όλες τις εκδηλώσεις (αθλητές – αθλήτριες, προπονητές – προπονήτριες, διαιτητές – διαιτήτριες, ιατροί, φυσιοθεραπευτές, μέλη Δ.Σ., αρχηγοί ομάδων, κ.λπ</w:t>
      </w:r>
      <w:r w:rsidR="002A4956">
        <w:rPr>
          <w:rFonts w:cs="Arial"/>
          <w:sz w:val="24"/>
          <w:szCs w:val="24"/>
        </w:rPr>
        <w:t>.</w:t>
      </w:r>
      <w:r w:rsidR="008470F6" w:rsidRPr="00DF462A">
        <w:rPr>
          <w:rFonts w:cs="Arial"/>
          <w:sz w:val="24"/>
          <w:szCs w:val="24"/>
        </w:rPr>
        <w:t>).</w:t>
      </w:r>
    </w:p>
    <w:p w:rsidR="007701F2" w:rsidRPr="00DF462A" w:rsidRDefault="008470F6" w:rsidP="00F67C21">
      <w:pPr>
        <w:ind w:right="43" w:firstLine="720"/>
        <w:jc w:val="both"/>
        <w:rPr>
          <w:rFonts w:cs="Arial"/>
          <w:sz w:val="24"/>
          <w:szCs w:val="24"/>
        </w:rPr>
      </w:pPr>
      <w:r w:rsidRPr="00DF462A">
        <w:rPr>
          <w:rFonts w:cs="Arial"/>
          <w:sz w:val="24"/>
          <w:szCs w:val="24"/>
        </w:rPr>
        <w:t>Σ</w:t>
      </w:r>
      <w:r w:rsidR="00995E88" w:rsidRPr="00DF462A">
        <w:rPr>
          <w:rFonts w:cs="Arial"/>
          <w:sz w:val="24"/>
          <w:szCs w:val="24"/>
        </w:rPr>
        <w:t xml:space="preserve">ύμφωνα με </w:t>
      </w:r>
      <w:r w:rsidR="00E1587C" w:rsidRPr="00E1587C">
        <w:rPr>
          <w:rFonts w:cs="Arial"/>
          <w:b/>
          <w:sz w:val="24"/>
          <w:szCs w:val="24"/>
          <w:highlight w:val="yellow"/>
          <w:u w:val="single"/>
        </w:rPr>
        <w:t>ΝΕΑ απόφαση</w:t>
      </w:r>
      <w:r w:rsidR="00995E88" w:rsidRPr="00DF462A">
        <w:rPr>
          <w:rFonts w:cs="Arial"/>
          <w:sz w:val="24"/>
          <w:szCs w:val="24"/>
        </w:rPr>
        <w:t xml:space="preserve"> της Παγκόσμιας Ομοσπονδίας (</w:t>
      </w:r>
      <w:r w:rsidR="00995E88" w:rsidRPr="00DF462A">
        <w:rPr>
          <w:rFonts w:cs="Arial"/>
          <w:sz w:val="24"/>
          <w:szCs w:val="24"/>
          <w:lang w:val="en-US"/>
        </w:rPr>
        <w:t>W</w:t>
      </w:r>
      <w:r w:rsidR="00995E88" w:rsidRPr="00DF462A">
        <w:rPr>
          <w:rFonts w:cs="Arial"/>
          <w:sz w:val="24"/>
          <w:szCs w:val="24"/>
        </w:rPr>
        <w:t>.</w:t>
      </w:r>
      <w:r w:rsidR="00995E88" w:rsidRPr="00DF462A">
        <w:rPr>
          <w:rFonts w:cs="Arial"/>
          <w:sz w:val="24"/>
          <w:szCs w:val="24"/>
          <w:lang w:val="en-US"/>
        </w:rPr>
        <w:t>T</w:t>
      </w:r>
      <w:r w:rsidR="00995E88" w:rsidRPr="00DF462A">
        <w:rPr>
          <w:rFonts w:cs="Arial"/>
          <w:sz w:val="24"/>
          <w:szCs w:val="24"/>
        </w:rPr>
        <w:t>)</w:t>
      </w:r>
      <w:r w:rsidRPr="00DF462A">
        <w:rPr>
          <w:rFonts w:cs="Arial"/>
          <w:sz w:val="24"/>
          <w:szCs w:val="24"/>
        </w:rPr>
        <w:t>,</w:t>
      </w:r>
      <w:r w:rsidR="00995E88" w:rsidRPr="00DF462A">
        <w:rPr>
          <w:rFonts w:cs="Arial"/>
          <w:sz w:val="24"/>
          <w:szCs w:val="24"/>
        </w:rPr>
        <w:t xml:space="preserve"> </w:t>
      </w:r>
      <w:r w:rsidRPr="00DF462A">
        <w:rPr>
          <w:rFonts w:cs="Arial"/>
          <w:sz w:val="24"/>
          <w:szCs w:val="24"/>
        </w:rPr>
        <w:t xml:space="preserve">που αφορά την κάρτα </w:t>
      </w:r>
      <w:r w:rsidRPr="00DF462A">
        <w:rPr>
          <w:rFonts w:cs="Arial"/>
          <w:sz w:val="24"/>
          <w:szCs w:val="24"/>
          <w:lang w:val="en-US"/>
        </w:rPr>
        <w:t>GAL</w:t>
      </w:r>
      <w:r w:rsidR="003B6223" w:rsidRPr="003B6223">
        <w:rPr>
          <w:rFonts w:cs="Arial"/>
          <w:sz w:val="24"/>
          <w:szCs w:val="24"/>
        </w:rPr>
        <w:t>/</w:t>
      </w:r>
      <w:r w:rsidR="003B6223">
        <w:rPr>
          <w:rFonts w:cs="Arial"/>
          <w:sz w:val="24"/>
          <w:szCs w:val="24"/>
          <w:lang w:val="en-US"/>
        </w:rPr>
        <w:t>GOL</w:t>
      </w:r>
      <w:r w:rsidRPr="00DF462A">
        <w:rPr>
          <w:rFonts w:cs="Arial"/>
          <w:sz w:val="24"/>
          <w:szCs w:val="24"/>
        </w:rPr>
        <w:t xml:space="preserve">, </w:t>
      </w:r>
      <w:r w:rsidR="00F67C21" w:rsidRPr="00DF462A">
        <w:rPr>
          <w:rFonts w:cs="Arial"/>
          <w:sz w:val="24"/>
          <w:szCs w:val="24"/>
        </w:rPr>
        <w:t xml:space="preserve">θα υπάρξουν οι εξής αλλαγές από </w:t>
      </w:r>
      <w:r w:rsidR="00F67C21" w:rsidRPr="00DF462A">
        <w:rPr>
          <w:rFonts w:cs="Arial"/>
          <w:b/>
          <w:sz w:val="24"/>
          <w:szCs w:val="24"/>
          <w:u w:val="single"/>
        </w:rPr>
        <w:t>1</w:t>
      </w:r>
      <w:r w:rsidR="00F67C21" w:rsidRPr="00DF462A">
        <w:rPr>
          <w:rFonts w:cs="Arial"/>
          <w:b/>
          <w:sz w:val="24"/>
          <w:szCs w:val="24"/>
          <w:u w:val="single"/>
          <w:vertAlign w:val="superscript"/>
        </w:rPr>
        <w:t>η</w:t>
      </w:r>
      <w:r w:rsidR="00F67C21" w:rsidRPr="00DF462A">
        <w:rPr>
          <w:rFonts w:cs="Arial"/>
          <w:b/>
          <w:sz w:val="24"/>
          <w:szCs w:val="24"/>
          <w:u w:val="single"/>
        </w:rPr>
        <w:t xml:space="preserve"> Σεπτεμβρίου 2017</w:t>
      </w:r>
      <w:r w:rsidR="000D2EEA" w:rsidRPr="00DF462A">
        <w:rPr>
          <w:rFonts w:cs="Arial"/>
          <w:sz w:val="24"/>
          <w:szCs w:val="24"/>
        </w:rPr>
        <w:t xml:space="preserve">: </w:t>
      </w:r>
    </w:p>
    <w:p w:rsidR="008470F6" w:rsidRPr="00DF462A" w:rsidRDefault="004C221F" w:rsidP="00F67C21">
      <w:pPr>
        <w:ind w:right="43"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Η </w:t>
      </w:r>
      <w:r w:rsidR="008470F6" w:rsidRPr="00DF462A">
        <w:rPr>
          <w:rFonts w:cs="Arial"/>
          <w:sz w:val="24"/>
          <w:szCs w:val="24"/>
        </w:rPr>
        <w:t>κάρτα</w:t>
      </w:r>
      <w:r w:rsidR="00A602D5" w:rsidRPr="00DF462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en-US"/>
        </w:rPr>
        <w:t>G</w:t>
      </w:r>
      <w:r w:rsidRPr="004C221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  <w:lang w:val="en-US"/>
        </w:rPr>
        <w:t>A</w:t>
      </w:r>
      <w:r w:rsidRPr="004C221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  <w:lang w:val="en-US"/>
        </w:rPr>
        <w:t>L</w:t>
      </w:r>
      <w:r w:rsidRPr="004C221F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και </w:t>
      </w:r>
      <w:r>
        <w:rPr>
          <w:rFonts w:cs="Arial"/>
          <w:sz w:val="24"/>
          <w:szCs w:val="24"/>
          <w:lang w:val="en-US"/>
        </w:rPr>
        <w:t>G</w:t>
      </w:r>
      <w:r w:rsidRPr="004C221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  <w:lang w:val="en-US"/>
        </w:rPr>
        <w:t>O</w:t>
      </w:r>
      <w:r w:rsidRPr="004C221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  <w:lang w:val="en-US"/>
        </w:rPr>
        <w:t>L</w:t>
      </w:r>
      <w:r w:rsidRPr="004C221F">
        <w:rPr>
          <w:rFonts w:cs="Arial"/>
          <w:sz w:val="24"/>
          <w:szCs w:val="24"/>
        </w:rPr>
        <w:t xml:space="preserve">. </w:t>
      </w:r>
      <w:r w:rsidR="00A602D5" w:rsidRPr="00DF462A">
        <w:rPr>
          <w:rFonts w:cs="Arial"/>
          <w:sz w:val="24"/>
          <w:szCs w:val="24"/>
        </w:rPr>
        <w:t>διαχωρίζεται</w:t>
      </w:r>
      <w:r w:rsidR="008470F6" w:rsidRPr="00DF462A">
        <w:rPr>
          <w:rFonts w:cs="Arial"/>
          <w:sz w:val="24"/>
          <w:szCs w:val="24"/>
        </w:rPr>
        <w:t xml:space="preserve"> σε </w:t>
      </w:r>
      <w:r w:rsidR="002B6DC3" w:rsidRPr="00DF462A">
        <w:rPr>
          <w:rFonts w:cs="Arial"/>
          <w:sz w:val="24"/>
          <w:szCs w:val="24"/>
        </w:rPr>
        <w:t>2 κατηγορίες, με τις εξής ονομασίες και ιδιότητες:</w:t>
      </w:r>
    </w:p>
    <w:tbl>
      <w:tblPr>
        <w:tblStyle w:val="a8"/>
        <w:tblW w:w="10632" w:type="dxa"/>
        <w:tblInd w:w="-147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E91BBA" w:rsidRPr="00707797" w:rsidTr="00707797">
        <w:trPr>
          <w:trHeight w:val="388"/>
        </w:trPr>
        <w:tc>
          <w:tcPr>
            <w:tcW w:w="2694" w:type="dxa"/>
            <w:tcBorders>
              <w:bottom w:val="single" w:sz="4" w:space="0" w:color="auto"/>
            </w:tcBorders>
          </w:tcPr>
          <w:p w:rsidR="00E91BBA" w:rsidRPr="00707797" w:rsidRDefault="00E91BBA" w:rsidP="00E91BBA">
            <w:pPr>
              <w:ind w:right="43"/>
              <w:jc w:val="center"/>
              <w:rPr>
                <w:rFonts w:cs="Arial"/>
                <w:b/>
                <w:sz w:val="20"/>
                <w:szCs w:val="20"/>
              </w:rPr>
            </w:pPr>
            <w:r w:rsidRPr="00707797">
              <w:rPr>
                <w:rFonts w:cs="Arial"/>
                <w:b/>
                <w:sz w:val="20"/>
                <w:szCs w:val="20"/>
              </w:rPr>
              <w:t>Ονομασία</w:t>
            </w:r>
          </w:p>
        </w:tc>
        <w:tc>
          <w:tcPr>
            <w:tcW w:w="7938" w:type="dxa"/>
          </w:tcPr>
          <w:p w:rsidR="00E91BBA" w:rsidRPr="00707797" w:rsidRDefault="00E91BBA" w:rsidP="00E91BBA">
            <w:pPr>
              <w:ind w:right="43"/>
              <w:jc w:val="center"/>
              <w:rPr>
                <w:rFonts w:cs="Arial"/>
                <w:b/>
                <w:sz w:val="20"/>
                <w:szCs w:val="20"/>
              </w:rPr>
            </w:pPr>
            <w:r w:rsidRPr="00707797">
              <w:rPr>
                <w:rFonts w:cs="Arial"/>
                <w:b/>
                <w:sz w:val="20"/>
                <w:szCs w:val="20"/>
              </w:rPr>
              <w:t>Ιδιότητα</w:t>
            </w:r>
          </w:p>
        </w:tc>
      </w:tr>
      <w:tr w:rsidR="00E91BBA" w:rsidRPr="00A602D5" w:rsidTr="00707797">
        <w:trPr>
          <w:trHeight w:val="388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CC"/>
          </w:tcPr>
          <w:p w:rsidR="002A4956" w:rsidRDefault="002A4956" w:rsidP="009C1402">
            <w:pPr>
              <w:ind w:right="43"/>
              <w:jc w:val="center"/>
              <w:rPr>
                <w:rFonts w:cs="Arial"/>
                <w:b/>
                <w:color w:val="0000FF"/>
                <w:sz w:val="24"/>
                <w:szCs w:val="24"/>
                <w:lang w:val="en-US"/>
              </w:rPr>
            </w:pPr>
          </w:p>
          <w:p w:rsidR="002D0627" w:rsidRDefault="002D0627" w:rsidP="002D0627">
            <w:pPr>
              <w:ind w:right="43"/>
              <w:rPr>
                <w:rFonts w:cs="Arial"/>
                <w:b/>
                <w:color w:val="0000FF"/>
                <w:sz w:val="24"/>
                <w:szCs w:val="24"/>
                <w:lang w:val="en-US"/>
              </w:rPr>
            </w:pPr>
          </w:p>
          <w:p w:rsidR="004602CB" w:rsidRDefault="00E91BBA" w:rsidP="002D0627">
            <w:pPr>
              <w:ind w:right="43"/>
              <w:jc w:val="center"/>
              <w:rPr>
                <w:rFonts w:cs="Arial"/>
                <w:b/>
                <w:color w:val="0000FF"/>
                <w:sz w:val="24"/>
                <w:szCs w:val="24"/>
                <w:lang w:val="en-US"/>
              </w:rPr>
            </w:pPr>
            <w:r w:rsidRPr="002D0627">
              <w:rPr>
                <w:rFonts w:cs="Arial"/>
                <w:b/>
                <w:color w:val="FF0000"/>
                <w:sz w:val="24"/>
                <w:szCs w:val="24"/>
                <w:lang w:val="en-US"/>
              </w:rPr>
              <w:t xml:space="preserve">W.T. Global </w:t>
            </w:r>
            <w:proofErr w:type="spellStart"/>
            <w:r w:rsidRPr="002D0627">
              <w:rPr>
                <w:rFonts w:cs="Arial"/>
                <w:b/>
                <w:color w:val="FF0000"/>
                <w:sz w:val="24"/>
                <w:szCs w:val="24"/>
                <w:lang w:val="en-US"/>
              </w:rPr>
              <w:t>Licence</w:t>
            </w:r>
            <w:proofErr w:type="spellEnd"/>
          </w:p>
          <w:p w:rsidR="002A4956" w:rsidRPr="002A4956" w:rsidRDefault="002A4956" w:rsidP="009C1402">
            <w:pPr>
              <w:ind w:right="43"/>
              <w:jc w:val="center"/>
              <w:rPr>
                <w:rFonts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7938" w:type="dxa"/>
          </w:tcPr>
          <w:p w:rsidR="00E91BBA" w:rsidRPr="00E91BBA" w:rsidRDefault="00E91BBA" w:rsidP="00A602D5">
            <w:pPr>
              <w:ind w:right="43"/>
              <w:jc w:val="both"/>
              <w:rPr>
                <w:rFonts w:cs="Arial"/>
                <w:color w:val="0000FF"/>
                <w:sz w:val="24"/>
                <w:szCs w:val="24"/>
              </w:rPr>
            </w:pPr>
            <w:r w:rsidRPr="00E91BBA">
              <w:rPr>
                <w:rFonts w:cs="Arial"/>
                <w:color w:val="0000FF"/>
                <w:sz w:val="24"/>
                <w:szCs w:val="24"/>
              </w:rPr>
              <w:t>Εκδί</w:t>
            </w:r>
            <w:r w:rsidR="004C221F">
              <w:rPr>
                <w:rFonts w:cs="Arial"/>
                <w:color w:val="0000FF"/>
                <w:sz w:val="24"/>
                <w:szCs w:val="24"/>
              </w:rPr>
              <w:t xml:space="preserve">δεται για όλα τα </w:t>
            </w:r>
            <w:r w:rsidRPr="00E91BBA">
              <w:rPr>
                <w:rFonts w:cs="Arial"/>
                <w:color w:val="0000FF"/>
                <w:sz w:val="24"/>
                <w:szCs w:val="24"/>
              </w:rPr>
              <w:t xml:space="preserve">μέλη </w:t>
            </w:r>
            <w:r w:rsidR="004C221F">
              <w:rPr>
                <w:rFonts w:cs="Arial"/>
                <w:color w:val="0000FF"/>
                <w:sz w:val="24"/>
                <w:szCs w:val="24"/>
              </w:rPr>
              <w:t xml:space="preserve">των </w:t>
            </w:r>
            <w:r w:rsidRPr="00E91BBA">
              <w:rPr>
                <w:rFonts w:cs="Arial"/>
                <w:color w:val="0000FF"/>
                <w:sz w:val="24"/>
                <w:szCs w:val="24"/>
              </w:rPr>
              <w:t>σωματείων</w:t>
            </w:r>
            <w:r w:rsidR="004C221F">
              <w:rPr>
                <w:rFonts w:cs="Arial"/>
                <w:color w:val="0000FF"/>
                <w:sz w:val="24"/>
                <w:szCs w:val="24"/>
              </w:rPr>
              <w:t xml:space="preserve"> (</w:t>
            </w:r>
            <w:r w:rsidR="004C221F" w:rsidRPr="004C221F">
              <w:rPr>
                <w:rFonts w:cs="Arial"/>
                <w:color w:val="0000FF"/>
                <w:sz w:val="24"/>
                <w:szCs w:val="24"/>
              </w:rPr>
              <w:t>αθλητές – αθλήτριες, προπονητές – προπονήτριες, διαιτητές – διαιτήτριες, ιατροί, φυσιοθεραπευτές, μέλη Δ.Σ., αρχηγοί ομάδων, κ.λπ.</w:t>
            </w:r>
            <w:r w:rsidR="004C221F">
              <w:rPr>
                <w:rFonts w:cs="Arial"/>
                <w:color w:val="0000FF"/>
                <w:sz w:val="24"/>
                <w:szCs w:val="24"/>
              </w:rPr>
              <w:t xml:space="preserve">), </w:t>
            </w:r>
            <w:r w:rsidR="00A365B2">
              <w:rPr>
                <w:rFonts w:cs="Arial"/>
                <w:color w:val="0000FF"/>
                <w:sz w:val="24"/>
                <w:szCs w:val="24"/>
              </w:rPr>
              <w:t>ενώσεων</w:t>
            </w:r>
            <w:r w:rsidRPr="00E91BBA">
              <w:rPr>
                <w:rFonts w:cs="Arial"/>
                <w:color w:val="0000FF"/>
                <w:sz w:val="24"/>
                <w:szCs w:val="24"/>
              </w:rPr>
              <w:t xml:space="preserve"> </w:t>
            </w:r>
            <w:r w:rsidR="004C221F">
              <w:rPr>
                <w:rFonts w:cs="Arial"/>
                <w:color w:val="0000FF"/>
                <w:sz w:val="24"/>
                <w:szCs w:val="24"/>
              </w:rPr>
              <w:t>και ομοσπονδιών, με</w:t>
            </w:r>
            <w:r w:rsidRPr="00E91BBA">
              <w:rPr>
                <w:rFonts w:cs="Arial"/>
                <w:color w:val="0000FF"/>
                <w:sz w:val="24"/>
                <w:szCs w:val="24"/>
              </w:rPr>
              <w:t xml:space="preserve"> ισχύ </w:t>
            </w:r>
            <w:r w:rsidRPr="00E91BBA">
              <w:rPr>
                <w:rFonts w:cs="Arial"/>
                <w:color w:val="0000FF"/>
                <w:sz w:val="24"/>
                <w:szCs w:val="24"/>
                <w:u w:val="single"/>
              </w:rPr>
              <w:t>αποκλειστικά και ΜΟΝΟ</w:t>
            </w:r>
            <w:r w:rsidRPr="00E91BBA">
              <w:rPr>
                <w:rFonts w:cs="Arial"/>
                <w:color w:val="0000FF"/>
                <w:sz w:val="24"/>
                <w:szCs w:val="24"/>
              </w:rPr>
              <w:t xml:space="preserve"> για τα εσωτερικά πρωταθλήματα και δραστηριότητες, του κράτους – μέλους που αναφέρεται στην κάρτα.</w:t>
            </w:r>
          </w:p>
        </w:tc>
      </w:tr>
      <w:tr w:rsidR="00E91BBA" w:rsidRPr="00A602D5" w:rsidTr="00707797">
        <w:tc>
          <w:tcPr>
            <w:tcW w:w="2694" w:type="dxa"/>
            <w:tcBorders>
              <w:bottom w:val="single" w:sz="4" w:space="0" w:color="auto"/>
            </w:tcBorders>
            <w:shd w:val="clear" w:color="auto" w:fill="CCFFFF"/>
          </w:tcPr>
          <w:p w:rsidR="002A4956" w:rsidRPr="00E82814" w:rsidRDefault="002A4956" w:rsidP="009C1402">
            <w:pPr>
              <w:ind w:right="43"/>
              <w:jc w:val="center"/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9C1402" w:rsidRPr="00E1587C" w:rsidRDefault="009C1402" w:rsidP="009C1402">
            <w:pPr>
              <w:ind w:right="43"/>
              <w:jc w:val="center"/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E91BBA" w:rsidRPr="002D0627" w:rsidRDefault="00E91BBA" w:rsidP="009C1402">
            <w:pPr>
              <w:ind w:right="43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2D0627">
              <w:rPr>
                <w:rFonts w:cs="Arial"/>
                <w:b/>
                <w:color w:val="FF0000"/>
                <w:sz w:val="24"/>
                <w:szCs w:val="24"/>
                <w:lang w:val="en-US"/>
              </w:rPr>
              <w:t>W</w:t>
            </w:r>
            <w:r w:rsidRPr="002D0627">
              <w:rPr>
                <w:rFonts w:cs="Arial"/>
                <w:b/>
                <w:color w:val="FF0000"/>
                <w:sz w:val="24"/>
                <w:szCs w:val="24"/>
              </w:rPr>
              <w:t>.</w:t>
            </w:r>
            <w:r w:rsidRPr="002D0627">
              <w:rPr>
                <w:rFonts w:cs="Arial"/>
                <w:b/>
                <w:color w:val="FF0000"/>
                <w:sz w:val="24"/>
                <w:szCs w:val="24"/>
                <w:lang w:val="en-US"/>
              </w:rPr>
              <w:t>T</w:t>
            </w:r>
            <w:r w:rsidRPr="002D0627">
              <w:rPr>
                <w:rFonts w:cs="Arial"/>
                <w:b/>
                <w:color w:val="FF0000"/>
                <w:sz w:val="24"/>
                <w:szCs w:val="24"/>
              </w:rPr>
              <w:t xml:space="preserve">. </w:t>
            </w:r>
            <w:r w:rsidRPr="002D0627">
              <w:rPr>
                <w:rFonts w:cs="Arial"/>
                <w:b/>
                <w:color w:val="FF0000"/>
                <w:sz w:val="24"/>
                <w:szCs w:val="24"/>
                <w:lang w:val="en-US"/>
              </w:rPr>
              <w:t>Event</w:t>
            </w:r>
            <w:r w:rsidRPr="002D0627">
              <w:rPr>
                <w:rFonts w:cs="Arial"/>
                <w:b/>
                <w:color w:val="FF0000"/>
                <w:sz w:val="24"/>
                <w:szCs w:val="24"/>
              </w:rPr>
              <w:t xml:space="preserve"> </w:t>
            </w:r>
            <w:r w:rsidRPr="002D0627">
              <w:rPr>
                <w:rFonts w:cs="Arial"/>
                <w:b/>
                <w:color w:val="FF0000"/>
                <w:sz w:val="24"/>
                <w:szCs w:val="24"/>
                <w:lang w:val="en-US"/>
              </w:rPr>
              <w:t>Pass</w:t>
            </w:r>
          </w:p>
          <w:p w:rsidR="004602CB" w:rsidRPr="004602CB" w:rsidRDefault="004602CB" w:rsidP="009C1402">
            <w:pPr>
              <w:ind w:right="43"/>
              <w:jc w:val="center"/>
              <w:rPr>
                <w:rFonts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7938" w:type="dxa"/>
          </w:tcPr>
          <w:p w:rsidR="00E91BBA" w:rsidRPr="00E91BBA" w:rsidRDefault="004C221F" w:rsidP="00A602D5">
            <w:pPr>
              <w:ind w:right="43"/>
              <w:jc w:val="both"/>
              <w:rPr>
                <w:rFonts w:cs="Arial"/>
                <w:color w:val="0000FF"/>
                <w:sz w:val="24"/>
                <w:szCs w:val="24"/>
              </w:rPr>
            </w:pPr>
            <w:r w:rsidRPr="00E91BBA">
              <w:rPr>
                <w:rFonts w:cs="Arial"/>
                <w:color w:val="0000FF"/>
                <w:sz w:val="24"/>
                <w:szCs w:val="24"/>
              </w:rPr>
              <w:t>Εκδί</w:t>
            </w:r>
            <w:r>
              <w:rPr>
                <w:rFonts w:cs="Arial"/>
                <w:color w:val="0000FF"/>
                <w:sz w:val="24"/>
                <w:szCs w:val="24"/>
              </w:rPr>
              <w:t xml:space="preserve">δεται για όλα τα </w:t>
            </w:r>
            <w:r w:rsidRPr="00E91BBA">
              <w:rPr>
                <w:rFonts w:cs="Arial"/>
                <w:color w:val="0000FF"/>
                <w:sz w:val="24"/>
                <w:szCs w:val="24"/>
              </w:rPr>
              <w:t xml:space="preserve">μέλη </w:t>
            </w:r>
            <w:r>
              <w:rPr>
                <w:rFonts w:cs="Arial"/>
                <w:color w:val="0000FF"/>
                <w:sz w:val="24"/>
                <w:szCs w:val="24"/>
              </w:rPr>
              <w:t xml:space="preserve">των </w:t>
            </w:r>
            <w:r w:rsidRPr="00E91BBA">
              <w:rPr>
                <w:rFonts w:cs="Arial"/>
                <w:color w:val="0000FF"/>
                <w:sz w:val="24"/>
                <w:szCs w:val="24"/>
              </w:rPr>
              <w:t>σωματείων</w:t>
            </w:r>
            <w:r>
              <w:rPr>
                <w:rFonts w:cs="Arial"/>
                <w:color w:val="0000FF"/>
                <w:sz w:val="24"/>
                <w:szCs w:val="24"/>
              </w:rPr>
              <w:t xml:space="preserve"> (</w:t>
            </w:r>
            <w:r w:rsidRPr="004C221F">
              <w:rPr>
                <w:rFonts w:cs="Arial"/>
                <w:color w:val="0000FF"/>
                <w:sz w:val="24"/>
                <w:szCs w:val="24"/>
              </w:rPr>
              <w:t>αθλητές – αθλήτριες, προπονητές – προπονήτριες, διαιτητές – διαιτήτριες, ιατροί, φυσιοθεραπευτές, μέλη Δ.Σ., αρχηγοί ομάδων, κ.λπ.</w:t>
            </w:r>
            <w:r>
              <w:rPr>
                <w:rFonts w:cs="Arial"/>
                <w:color w:val="0000FF"/>
                <w:sz w:val="24"/>
                <w:szCs w:val="24"/>
              </w:rPr>
              <w:t xml:space="preserve">), </w:t>
            </w:r>
            <w:r w:rsidR="00A365B2">
              <w:rPr>
                <w:rFonts w:cs="Arial"/>
                <w:color w:val="0000FF"/>
                <w:sz w:val="24"/>
                <w:szCs w:val="24"/>
              </w:rPr>
              <w:t>ενώσεων</w:t>
            </w:r>
            <w:r w:rsidRPr="00E91BBA">
              <w:rPr>
                <w:rFonts w:cs="Arial"/>
                <w:color w:val="0000FF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FF"/>
                <w:sz w:val="24"/>
                <w:szCs w:val="24"/>
              </w:rPr>
              <w:t>και ομοσπονδιών, με</w:t>
            </w:r>
            <w:r w:rsidR="00E91BBA" w:rsidRPr="00E91BBA">
              <w:rPr>
                <w:rFonts w:cs="Arial"/>
                <w:color w:val="0000FF"/>
                <w:sz w:val="24"/>
                <w:szCs w:val="24"/>
              </w:rPr>
              <w:t xml:space="preserve"> ισχύ για όλα τα διεθνή βαθ</w:t>
            </w:r>
            <w:r>
              <w:rPr>
                <w:rFonts w:cs="Arial"/>
                <w:color w:val="0000FF"/>
                <w:sz w:val="24"/>
                <w:szCs w:val="24"/>
              </w:rPr>
              <w:t>μολογούμενα, Ανοιχτά, Ευρωπαϊκά και</w:t>
            </w:r>
            <w:r w:rsidR="00E91BBA" w:rsidRPr="00E91BBA">
              <w:rPr>
                <w:rFonts w:cs="Arial"/>
                <w:color w:val="0000FF"/>
                <w:sz w:val="24"/>
                <w:szCs w:val="24"/>
              </w:rPr>
              <w:t xml:space="preserve"> Παγκόσμια πρωταθλήματα</w:t>
            </w:r>
            <w:r>
              <w:rPr>
                <w:rFonts w:cs="Arial"/>
                <w:color w:val="0000FF"/>
                <w:sz w:val="24"/>
                <w:szCs w:val="24"/>
              </w:rPr>
              <w:t xml:space="preserve"> καθώς</w:t>
            </w:r>
            <w:r w:rsidR="00E91BBA" w:rsidRPr="00E91BBA">
              <w:rPr>
                <w:rFonts w:cs="Arial"/>
                <w:color w:val="0000FF"/>
                <w:sz w:val="24"/>
                <w:szCs w:val="24"/>
              </w:rPr>
              <w:t xml:space="preserve"> και κάθε άλλη εκδήλωση – δραστηριότητα που διοργανώνεται από την Παγκόσμια Ομοσπονδία Ταεκβοντό, </w:t>
            </w:r>
            <w:r w:rsidR="00E91BBA">
              <w:rPr>
                <w:rFonts w:cs="Arial"/>
                <w:color w:val="0000FF"/>
                <w:sz w:val="24"/>
                <w:szCs w:val="24"/>
              </w:rPr>
              <w:t xml:space="preserve">τις </w:t>
            </w:r>
            <w:r w:rsidR="00E91BBA" w:rsidRPr="00E91BBA">
              <w:rPr>
                <w:rFonts w:cs="Arial"/>
                <w:color w:val="0000FF"/>
                <w:sz w:val="24"/>
                <w:szCs w:val="24"/>
              </w:rPr>
              <w:t>Διηπειρ</w:t>
            </w:r>
            <w:r>
              <w:rPr>
                <w:rFonts w:cs="Arial"/>
                <w:color w:val="0000FF"/>
                <w:sz w:val="24"/>
                <w:szCs w:val="24"/>
              </w:rPr>
              <w:t>ωτικές Ενώσεις της καθώς και τα κράτη – μέλη</w:t>
            </w:r>
            <w:r w:rsidR="00E91BBA" w:rsidRPr="00E91BBA">
              <w:rPr>
                <w:rFonts w:cs="Arial"/>
                <w:color w:val="0000FF"/>
                <w:sz w:val="24"/>
                <w:szCs w:val="24"/>
              </w:rPr>
              <w:t xml:space="preserve"> τους. </w:t>
            </w:r>
          </w:p>
        </w:tc>
      </w:tr>
      <w:tr w:rsidR="00BE71EF" w:rsidRPr="00A365B2" w:rsidTr="00707797">
        <w:tc>
          <w:tcPr>
            <w:tcW w:w="2694" w:type="dxa"/>
            <w:shd w:val="clear" w:color="auto" w:fill="CCFFCC"/>
          </w:tcPr>
          <w:p w:rsidR="009C1402" w:rsidRDefault="009C1402" w:rsidP="00A602D5">
            <w:pPr>
              <w:ind w:right="43"/>
              <w:jc w:val="both"/>
              <w:rPr>
                <w:rFonts w:cs="Arial"/>
                <w:color w:val="0000FF"/>
                <w:sz w:val="24"/>
                <w:szCs w:val="24"/>
              </w:rPr>
            </w:pPr>
          </w:p>
          <w:p w:rsidR="009C1402" w:rsidRDefault="009C1402" w:rsidP="00A602D5">
            <w:pPr>
              <w:ind w:right="43"/>
              <w:jc w:val="both"/>
              <w:rPr>
                <w:rFonts w:cs="Arial"/>
                <w:color w:val="0000FF"/>
                <w:sz w:val="24"/>
                <w:szCs w:val="24"/>
              </w:rPr>
            </w:pPr>
          </w:p>
          <w:p w:rsidR="00BE71EF" w:rsidRPr="00B31BCB" w:rsidRDefault="00B31BCB" w:rsidP="00A602D5">
            <w:pPr>
              <w:ind w:right="43"/>
              <w:jc w:val="both"/>
              <w:rPr>
                <w:rFonts w:cs="Arial"/>
                <w:b/>
                <w:color w:val="0000FF"/>
                <w:sz w:val="24"/>
                <w:szCs w:val="24"/>
                <w:lang w:val="en-US"/>
              </w:rPr>
            </w:pPr>
            <w:r w:rsidRPr="002D0627">
              <w:rPr>
                <w:rFonts w:cs="Arial"/>
                <w:color w:val="FF0000"/>
                <w:sz w:val="24"/>
                <w:szCs w:val="24"/>
              </w:rPr>
              <w:t>Αναβάθμιση</w:t>
            </w:r>
            <w:r w:rsidRPr="002D0627">
              <w:rPr>
                <w:rFonts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="00A365B2" w:rsidRPr="002D0627">
              <w:rPr>
                <w:rFonts w:cs="Arial"/>
                <w:color w:val="FF0000"/>
                <w:sz w:val="24"/>
                <w:szCs w:val="24"/>
              </w:rPr>
              <w:t>από</w:t>
            </w:r>
            <w:r w:rsidR="00A365B2" w:rsidRPr="002D0627">
              <w:rPr>
                <w:rFonts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Pr="002D0627">
              <w:rPr>
                <w:rFonts w:cs="Arial"/>
                <w:b/>
                <w:color w:val="FF0000"/>
                <w:sz w:val="24"/>
                <w:szCs w:val="24"/>
                <w:lang w:val="en-US"/>
              </w:rPr>
              <w:t xml:space="preserve">W.T. Global </w:t>
            </w:r>
            <w:proofErr w:type="spellStart"/>
            <w:r w:rsidRPr="002D0627">
              <w:rPr>
                <w:rFonts w:cs="Arial"/>
                <w:b/>
                <w:color w:val="FF0000"/>
                <w:sz w:val="24"/>
                <w:szCs w:val="24"/>
                <w:lang w:val="en-US"/>
              </w:rPr>
              <w:t>Licence</w:t>
            </w:r>
            <w:proofErr w:type="spellEnd"/>
            <w:r w:rsidRPr="002D0627">
              <w:rPr>
                <w:rFonts w:cs="Arial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2D0627">
              <w:rPr>
                <w:rFonts w:cs="Arial"/>
                <w:color w:val="FF0000"/>
                <w:sz w:val="24"/>
                <w:szCs w:val="24"/>
              </w:rPr>
              <w:t>σε</w:t>
            </w:r>
            <w:r w:rsidRPr="002D0627">
              <w:rPr>
                <w:rFonts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Pr="002D0627">
              <w:rPr>
                <w:rFonts w:cs="Arial"/>
                <w:b/>
                <w:color w:val="FF0000"/>
                <w:sz w:val="24"/>
                <w:szCs w:val="24"/>
                <w:lang w:val="en-US"/>
              </w:rPr>
              <w:t>W.T. Event Pass</w:t>
            </w:r>
            <w:r w:rsidRPr="00B31BCB">
              <w:rPr>
                <w:rFonts w:cs="Arial"/>
                <w:b/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38" w:type="dxa"/>
          </w:tcPr>
          <w:p w:rsidR="00BE71EF" w:rsidRPr="00A365B2" w:rsidRDefault="00A365B2" w:rsidP="00A602D5">
            <w:pPr>
              <w:ind w:right="43"/>
              <w:jc w:val="both"/>
              <w:rPr>
                <w:rFonts w:cs="Arial"/>
                <w:b/>
                <w:color w:val="0000FF"/>
                <w:sz w:val="24"/>
                <w:szCs w:val="24"/>
              </w:rPr>
            </w:pPr>
            <w:r w:rsidRPr="00E91BBA">
              <w:rPr>
                <w:rFonts w:cs="Arial"/>
                <w:color w:val="0000FF"/>
                <w:sz w:val="24"/>
                <w:szCs w:val="24"/>
              </w:rPr>
              <w:t>Εκδί</w:t>
            </w:r>
            <w:r>
              <w:rPr>
                <w:rFonts w:cs="Arial"/>
                <w:color w:val="0000FF"/>
                <w:sz w:val="24"/>
                <w:szCs w:val="24"/>
              </w:rPr>
              <w:t xml:space="preserve">δεται για όλα τα </w:t>
            </w:r>
            <w:r w:rsidRPr="00E91BBA">
              <w:rPr>
                <w:rFonts w:cs="Arial"/>
                <w:color w:val="0000FF"/>
                <w:sz w:val="24"/>
                <w:szCs w:val="24"/>
              </w:rPr>
              <w:t xml:space="preserve">μέλη </w:t>
            </w:r>
            <w:r>
              <w:rPr>
                <w:rFonts w:cs="Arial"/>
                <w:color w:val="0000FF"/>
                <w:sz w:val="24"/>
                <w:szCs w:val="24"/>
              </w:rPr>
              <w:t xml:space="preserve">των </w:t>
            </w:r>
            <w:r w:rsidRPr="00E91BBA">
              <w:rPr>
                <w:rFonts w:cs="Arial"/>
                <w:color w:val="0000FF"/>
                <w:sz w:val="24"/>
                <w:szCs w:val="24"/>
              </w:rPr>
              <w:t>σωματείων</w:t>
            </w:r>
            <w:r>
              <w:rPr>
                <w:rFonts w:cs="Arial"/>
                <w:color w:val="0000FF"/>
                <w:sz w:val="24"/>
                <w:szCs w:val="24"/>
              </w:rPr>
              <w:t xml:space="preserve"> (</w:t>
            </w:r>
            <w:r w:rsidRPr="004C221F">
              <w:rPr>
                <w:rFonts w:cs="Arial"/>
                <w:color w:val="0000FF"/>
                <w:sz w:val="24"/>
                <w:szCs w:val="24"/>
              </w:rPr>
              <w:t>αθλητές – αθλήτριες, προπονητές – προπονήτριες, διαιτητές – διαιτήτριες, ιατροί, φυσιοθεραπευτές, μέλη Δ.Σ., αρχηγοί ομάδων, κ.λπ.</w:t>
            </w:r>
            <w:r>
              <w:rPr>
                <w:rFonts w:cs="Arial"/>
                <w:color w:val="0000FF"/>
                <w:sz w:val="24"/>
                <w:szCs w:val="24"/>
              </w:rPr>
              <w:t>), ενώσεων</w:t>
            </w:r>
            <w:r w:rsidRPr="00E91BBA">
              <w:rPr>
                <w:rFonts w:cs="Arial"/>
                <w:color w:val="0000FF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FF"/>
                <w:sz w:val="24"/>
                <w:szCs w:val="24"/>
              </w:rPr>
              <w:t xml:space="preserve">και ομοσπονδιών, που είναι ήδη κάτοχοι της </w:t>
            </w:r>
            <w:r w:rsidRPr="00E91BBA">
              <w:rPr>
                <w:rFonts w:cs="Arial"/>
                <w:b/>
                <w:color w:val="0000FF"/>
                <w:sz w:val="24"/>
                <w:szCs w:val="24"/>
                <w:lang w:val="en-US"/>
              </w:rPr>
              <w:t>W</w:t>
            </w:r>
            <w:r w:rsidRPr="00A365B2">
              <w:rPr>
                <w:rFonts w:cs="Arial"/>
                <w:b/>
                <w:color w:val="0000FF"/>
                <w:sz w:val="24"/>
                <w:szCs w:val="24"/>
              </w:rPr>
              <w:t>.</w:t>
            </w:r>
            <w:r w:rsidRPr="00E91BBA">
              <w:rPr>
                <w:rFonts w:cs="Arial"/>
                <w:b/>
                <w:color w:val="0000FF"/>
                <w:sz w:val="24"/>
                <w:szCs w:val="24"/>
                <w:lang w:val="en-US"/>
              </w:rPr>
              <w:t>T</w:t>
            </w:r>
            <w:r w:rsidRPr="00A365B2">
              <w:rPr>
                <w:rFonts w:cs="Arial"/>
                <w:b/>
                <w:color w:val="0000FF"/>
                <w:sz w:val="24"/>
                <w:szCs w:val="24"/>
              </w:rPr>
              <w:t xml:space="preserve">. </w:t>
            </w:r>
            <w:r w:rsidRPr="00E91BBA">
              <w:rPr>
                <w:rFonts w:cs="Arial"/>
                <w:b/>
                <w:color w:val="0000FF"/>
                <w:sz w:val="24"/>
                <w:szCs w:val="24"/>
                <w:lang w:val="en-US"/>
              </w:rPr>
              <w:t>Global</w:t>
            </w:r>
            <w:r w:rsidRPr="00A365B2">
              <w:rPr>
                <w:rFonts w:cs="Arial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E91BBA">
              <w:rPr>
                <w:rFonts w:cs="Arial"/>
                <w:b/>
                <w:color w:val="0000FF"/>
                <w:sz w:val="24"/>
                <w:szCs w:val="24"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color w:val="0000FF"/>
                <w:sz w:val="24"/>
                <w:szCs w:val="24"/>
              </w:rPr>
              <w:t xml:space="preserve"> </w:t>
            </w:r>
            <w:r w:rsidR="009C1402" w:rsidRPr="009C1402">
              <w:rPr>
                <w:rFonts w:cs="Arial"/>
                <w:color w:val="0000FF"/>
                <w:sz w:val="24"/>
                <w:szCs w:val="24"/>
              </w:rPr>
              <w:t>και</w:t>
            </w:r>
            <w:r w:rsidRPr="009C1402">
              <w:rPr>
                <w:rFonts w:cs="Arial"/>
                <w:color w:val="0000FF"/>
                <w:sz w:val="24"/>
                <w:szCs w:val="24"/>
              </w:rPr>
              <w:t xml:space="preserve"> επιθυμούν να λάβουν μέρος </w:t>
            </w:r>
            <w:r w:rsidR="009C1402" w:rsidRPr="009C1402">
              <w:rPr>
                <w:rFonts w:cs="Arial"/>
                <w:color w:val="0000FF"/>
                <w:sz w:val="24"/>
                <w:szCs w:val="24"/>
              </w:rPr>
              <w:t xml:space="preserve">σε πρωταθλήματα του εξωτερικού </w:t>
            </w:r>
            <w:r w:rsidR="009C1402" w:rsidRPr="00E91BBA">
              <w:rPr>
                <w:rFonts w:cs="Arial"/>
                <w:color w:val="0000FF"/>
                <w:sz w:val="24"/>
                <w:szCs w:val="24"/>
              </w:rPr>
              <w:t xml:space="preserve">και κάθε άλλη εκδήλωση – δραστηριότητα που διοργανώνεται από την Παγκόσμια Ομοσπονδία Ταεκβοντό, </w:t>
            </w:r>
            <w:r w:rsidR="009C1402">
              <w:rPr>
                <w:rFonts w:cs="Arial"/>
                <w:color w:val="0000FF"/>
                <w:sz w:val="24"/>
                <w:szCs w:val="24"/>
              </w:rPr>
              <w:t xml:space="preserve">τις </w:t>
            </w:r>
            <w:r w:rsidR="009C1402" w:rsidRPr="00E91BBA">
              <w:rPr>
                <w:rFonts w:cs="Arial"/>
                <w:color w:val="0000FF"/>
                <w:sz w:val="24"/>
                <w:szCs w:val="24"/>
              </w:rPr>
              <w:t>Διηπειρ</w:t>
            </w:r>
            <w:r w:rsidR="009C1402">
              <w:rPr>
                <w:rFonts w:cs="Arial"/>
                <w:color w:val="0000FF"/>
                <w:sz w:val="24"/>
                <w:szCs w:val="24"/>
              </w:rPr>
              <w:t>ωτικές Ενώσεις της καθώς και τα κράτη – μέλη</w:t>
            </w:r>
            <w:r w:rsidR="009C1402" w:rsidRPr="00E91BBA">
              <w:rPr>
                <w:rFonts w:cs="Arial"/>
                <w:color w:val="0000FF"/>
                <w:sz w:val="24"/>
                <w:szCs w:val="24"/>
              </w:rPr>
              <w:t xml:space="preserve"> τους.</w:t>
            </w:r>
          </w:p>
        </w:tc>
      </w:tr>
    </w:tbl>
    <w:p w:rsidR="00BF796A" w:rsidRPr="002D0627" w:rsidRDefault="00BF796A" w:rsidP="00E91BBA">
      <w:pPr>
        <w:jc w:val="both"/>
        <w:rPr>
          <w:rFonts w:cs="Arial"/>
          <w:b/>
          <w:sz w:val="24"/>
          <w:szCs w:val="24"/>
          <w:u w:val="single"/>
        </w:rPr>
      </w:pPr>
      <w:r w:rsidRPr="00A365B2">
        <w:rPr>
          <w:rFonts w:cs="Arial"/>
          <w:sz w:val="24"/>
          <w:szCs w:val="24"/>
        </w:rPr>
        <w:lastRenderedPageBreak/>
        <w:tab/>
      </w:r>
      <w:r w:rsidRPr="002D0627">
        <w:rPr>
          <w:rFonts w:cs="Arial"/>
          <w:b/>
          <w:sz w:val="24"/>
          <w:szCs w:val="24"/>
          <w:u w:val="single"/>
        </w:rPr>
        <w:t>Σημειώσεις :</w:t>
      </w:r>
    </w:p>
    <w:p w:rsidR="00BF796A" w:rsidRDefault="00B149BB" w:rsidP="00BF796A">
      <w:pPr>
        <w:pStyle w:val="a3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 w:rsidRPr="00DF462A">
        <w:rPr>
          <w:rFonts w:cs="Arial"/>
          <w:sz w:val="24"/>
          <w:szCs w:val="24"/>
        </w:rPr>
        <w:t xml:space="preserve">Η έκδοση των εν λόγω καρτών, </w:t>
      </w:r>
      <w:r w:rsidR="002E7167" w:rsidRPr="00DF462A">
        <w:rPr>
          <w:rFonts w:cs="Arial"/>
          <w:sz w:val="24"/>
          <w:szCs w:val="24"/>
        </w:rPr>
        <w:t xml:space="preserve">γίνεται </w:t>
      </w:r>
      <w:r w:rsidR="002E7167" w:rsidRPr="00DF462A">
        <w:rPr>
          <w:rFonts w:cs="Arial"/>
          <w:b/>
          <w:sz w:val="24"/>
          <w:szCs w:val="24"/>
          <w:u w:val="single"/>
        </w:rPr>
        <w:t>αποκλειστικά</w:t>
      </w:r>
      <w:r w:rsidR="002E7167" w:rsidRPr="00DF462A">
        <w:rPr>
          <w:rFonts w:cs="Arial"/>
          <w:sz w:val="24"/>
          <w:szCs w:val="24"/>
        </w:rPr>
        <w:t xml:space="preserve"> και μόνο δια μέσου της Ελληνικής Ομοσπονδίας Ταεκβοντό σε συνεργασία με την Παγκόσμια Ομοσπονδία.</w:t>
      </w:r>
    </w:p>
    <w:p w:rsidR="002A4956" w:rsidRPr="00DF462A" w:rsidRDefault="002A4956" w:rsidP="00BF796A">
      <w:pPr>
        <w:pStyle w:val="a3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Το σωματείο θα πρέπει να δηλώνει εγγράφως την κατηγορία της κάρτα που επιθυμεί για τα μέλη του κάθε φορά.</w:t>
      </w:r>
    </w:p>
    <w:p w:rsidR="00E03E07" w:rsidRPr="00DF462A" w:rsidRDefault="00BF796A" w:rsidP="00BF796A">
      <w:pPr>
        <w:pStyle w:val="a3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 w:rsidRPr="00DF462A">
        <w:rPr>
          <w:rFonts w:cs="Arial"/>
          <w:sz w:val="24"/>
          <w:szCs w:val="24"/>
        </w:rPr>
        <w:t xml:space="preserve">Σε περίπτωση επιλογής έκδοσης κάρτας </w:t>
      </w:r>
      <w:r w:rsidRPr="00DF462A">
        <w:rPr>
          <w:rFonts w:cs="Arial"/>
          <w:sz w:val="24"/>
          <w:szCs w:val="24"/>
          <w:lang w:val="en-US"/>
        </w:rPr>
        <w:t>W</w:t>
      </w:r>
      <w:r w:rsidRPr="00DF462A">
        <w:rPr>
          <w:rFonts w:cs="Arial"/>
          <w:sz w:val="24"/>
          <w:szCs w:val="24"/>
        </w:rPr>
        <w:t>.</w:t>
      </w:r>
      <w:r w:rsidRPr="00DF462A">
        <w:rPr>
          <w:rFonts w:cs="Arial"/>
          <w:sz w:val="24"/>
          <w:szCs w:val="24"/>
          <w:lang w:val="en-US"/>
        </w:rPr>
        <w:t>T</w:t>
      </w:r>
      <w:r w:rsidRPr="00DF462A">
        <w:rPr>
          <w:rFonts w:cs="Arial"/>
          <w:sz w:val="24"/>
          <w:szCs w:val="24"/>
        </w:rPr>
        <w:t xml:space="preserve"> </w:t>
      </w:r>
      <w:r w:rsidRPr="00DF462A">
        <w:rPr>
          <w:rFonts w:cs="Arial"/>
          <w:sz w:val="24"/>
          <w:szCs w:val="24"/>
          <w:lang w:val="en-US"/>
        </w:rPr>
        <w:t>Global</w:t>
      </w:r>
      <w:r w:rsidRPr="00DF462A">
        <w:rPr>
          <w:rFonts w:cs="Arial"/>
          <w:sz w:val="24"/>
          <w:szCs w:val="24"/>
        </w:rPr>
        <w:t xml:space="preserve"> </w:t>
      </w:r>
      <w:proofErr w:type="spellStart"/>
      <w:r w:rsidRPr="00DF462A">
        <w:rPr>
          <w:rFonts w:cs="Arial"/>
          <w:sz w:val="24"/>
          <w:szCs w:val="24"/>
          <w:lang w:val="en-US"/>
        </w:rPr>
        <w:t>Licence</w:t>
      </w:r>
      <w:proofErr w:type="spellEnd"/>
      <w:r w:rsidRPr="00DF462A">
        <w:rPr>
          <w:rFonts w:cs="Arial"/>
          <w:sz w:val="24"/>
          <w:szCs w:val="24"/>
        </w:rPr>
        <w:t xml:space="preserve">,  μπορεί να γίνει αναβάθμιση, σε </w:t>
      </w:r>
      <w:r w:rsidRPr="00DF462A">
        <w:rPr>
          <w:rFonts w:cs="Arial"/>
          <w:sz w:val="24"/>
          <w:szCs w:val="24"/>
          <w:lang w:val="en-US"/>
        </w:rPr>
        <w:t>W</w:t>
      </w:r>
      <w:r w:rsidRPr="00DF462A">
        <w:rPr>
          <w:rFonts w:cs="Arial"/>
          <w:sz w:val="24"/>
          <w:szCs w:val="24"/>
        </w:rPr>
        <w:t>.</w:t>
      </w:r>
      <w:r w:rsidRPr="00DF462A">
        <w:rPr>
          <w:rFonts w:cs="Arial"/>
          <w:sz w:val="24"/>
          <w:szCs w:val="24"/>
          <w:lang w:val="en-US"/>
        </w:rPr>
        <w:t>T</w:t>
      </w:r>
      <w:r w:rsidRPr="00DF462A">
        <w:rPr>
          <w:rFonts w:cs="Arial"/>
          <w:sz w:val="24"/>
          <w:szCs w:val="24"/>
        </w:rPr>
        <w:t xml:space="preserve">. </w:t>
      </w:r>
      <w:r w:rsidRPr="00DF462A">
        <w:rPr>
          <w:rFonts w:cs="Arial"/>
          <w:sz w:val="24"/>
          <w:szCs w:val="24"/>
          <w:lang w:val="en-US"/>
        </w:rPr>
        <w:t>Event</w:t>
      </w:r>
      <w:r w:rsidRPr="00DF462A">
        <w:rPr>
          <w:rFonts w:cs="Arial"/>
          <w:sz w:val="24"/>
          <w:szCs w:val="24"/>
        </w:rPr>
        <w:t xml:space="preserve"> </w:t>
      </w:r>
      <w:r w:rsidRPr="00DF462A">
        <w:rPr>
          <w:rFonts w:cs="Arial"/>
          <w:sz w:val="24"/>
          <w:szCs w:val="24"/>
          <w:lang w:val="en-US"/>
        </w:rPr>
        <w:t>Pass</w:t>
      </w:r>
      <w:r w:rsidRPr="00DF462A">
        <w:rPr>
          <w:rFonts w:cs="Arial"/>
          <w:sz w:val="24"/>
          <w:szCs w:val="24"/>
        </w:rPr>
        <w:t xml:space="preserve">, </w:t>
      </w:r>
      <w:r w:rsidR="009C1402">
        <w:rPr>
          <w:rFonts w:cs="Arial"/>
          <w:sz w:val="24"/>
          <w:szCs w:val="24"/>
        </w:rPr>
        <w:t xml:space="preserve">(σε περίπτωση συμμετοχής σε πρωταθλήματα και εκδηλώσεις του εξωτερικού) </w:t>
      </w:r>
      <w:r w:rsidRPr="00DF462A">
        <w:rPr>
          <w:rFonts w:cs="Arial"/>
          <w:sz w:val="24"/>
          <w:szCs w:val="24"/>
        </w:rPr>
        <w:t xml:space="preserve">όταν ο κάτοχος </w:t>
      </w:r>
      <w:r w:rsidR="00E35BCD">
        <w:rPr>
          <w:rFonts w:cs="Arial"/>
          <w:sz w:val="24"/>
          <w:szCs w:val="24"/>
        </w:rPr>
        <w:t xml:space="preserve">το </w:t>
      </w:r>
      <w:r w:rsidRPr="00DF462A">
        <w:rPr>
          <w:rFonts w:cs="Arial"/>
          <w:sz w:val="24"/>
          <w:szCs w:val="24"/>
        </w:rPr>
        <w:t>επιθυμεί</w:t>
      </w:r>
      <w:r w:rsidR="00BE71EF">
        <w:rPr>
          <w:rFonts w:cs="Arial"/>
          <w:sz w:val="24"/>
          <w:szCs w:val="24"/>
        </w:rPr>
        <w:t xml:space="preserve"> και </w:t>
      </w:r>
      <w:r w:rsidR="002A4956">
        <w:rPr>
          <w:rFonts w:cs="Arial"/>
          <w:sz w:val="24"/>
          <w:szCs w:val="24"/>
        </w:rPr>
        <w:t>καταβάλλοντας</w:t>
      </w:r>
      <w:r w:rsidR="00BE71EF">
        <w:rPr>
          <w:rFonts w:cs="Arial"/>
          <w:sz w:val="24"/>
          <w:szCs w:val="24"/>
        </w:rPr>
        <w:t xml:space="preserve"> το αντίστοιχο παράβολο</w:t>
      </w:r>
      <w:r w:rsidRPr="00DF462A">
        <w:rPr>
          <w:rFonts w:cs="Arial"/>
          <w:sz w:val="24"/>
          <w:szCs w:val="24"/>
        </w:rPr>
        <w:t>.</w:t>
      </w:r>
    </w:p>
    <w:p w:rsidR="002E7167" w:rsidRPr="00DF462A" w:rsidRDefault="00E03E07" w:rsidP="00BF796A">
      <w:pPr>
        <w:pStyle w:val="a3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 w:rsidRPr="00DF462A">
        <w:rPr>
          <w:rFonts w:cs="Arial"/>
          <w:sz w:val="24"/>
          <w:szCs w:val="24"/>
        </w:rPr>
        <w:t>Και οι δύο κάρτες, έχουν χρονική ισχύ μέχρι 31 Δεκεμ</w:t>
      </w:r>
      <w:r w:rsidR="00720EE0">
        <w:rPr>
          <w:rFonts w:cs="Arial"/>
          <w:sz w:val="24"/>
          <w:szCs w:val="24"/>
        </w:rPr>
        <w:t>βρίου του κάθε έτους</w:t>
      </w:r>
      <w:r w:rsidRPr="00DF462A">
        <w:rPr>
          <w:rFonts w:cs="Arial"/>
          <w:sz w:val="24"/>
          <w:szCs w:val="24"/>
        </w:rPr>
        <w:t xml:space="preserve">. Εάν η αίτηση για έκδοση κάρτας </w:t>
      </w:r>
      <w:r w:rsidRPr="00DF462A">
        <w:rPr>
          <w:rFonts w:cs="Arial"/>
          <w:sz w:val="24"/>
          <w:szCs w:val="24"/>
          <w:lang w:val="en-US"/>
        </w:rPr>
        <w:t>GAL</w:t>
      </w:r>
      <w:r w:rsidRPr="00DF462A">
        <w:rPr>
          <w:rFonts w:cs="Arial"/>
          <w:sz w:val="24"/>
          <w:szCs w:val="24"/>
        </w:rPr>
        <w:t xml:space="preserve"> γίνει μετά την 1 Σεπτεμβρίου κάθε έτους, η κάρτα θα ισχύει μέχρι 31 Δεκεμβρίου του επόμενου έτους. </w:t>
      </w:r>
    </w:p>
    <w:p w:rsidR="00E03E07" w:rsidRPr="00DF462A" w:rsidRDefault="00E03E07" w:rsidP="00BF796A">
      <w:pPr>
        <w:pStyle w:val="a3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 w:rsidRPr="00DF462A">
        <w:rPr>
          <w:rFonts w:cs="Arial"/>
          <w:sz w:val="24"/>
          <w:szCs w:val="24"/>
        </w:rPr>
        <w:t>Σε όλα τα διεθνή πρωταθλήματα και εκδηλώσεις που θα διεξαχθούν από την 1</w:t>
      </w:r>
      <w:r w:rsidRPr="00DF462A">
        <w:rPr>
          <w:rFonts w:cs="Arial"/>
          <w:sz w:val="24"/>
          <w:szCs w:val="24"/>
          <w:vertAlign w:val="superscript"/>
        </w:rPr>
        <w:t>η</w:t>
      </w:r>
      <w:r w:rsidRPr="00DF462A">
        <w:rPr>
          <w:rFonts w:cs="Arial"/>
          <w:sz w:val="24"/>
          <w:szCs w:val="24"/>
        </w:rPr>
        <w:t xml:space="preserve"> Ιανουαρίου 2018, θα απαιτείται η </w:t>
      </w:r>
      <w:r w:rsidRPr="00DF462A">
        <w:rPr>
          <w:rFonts w:cs="Arial"/>
          <w:sz w:val="24"/>
          <w:szCs w:val="24"/>
          <w:lang w:val="en-US"/>
        </w:rPr>
        <w:t>W</w:t>
      </w:r>
      <w:r w:rsidRPr="00DF462A">
        <w:rPr>
          <w:rFonts w:cs="Arial"/>
          <w:sz w:val="24"/>
          <w:szCs w:val="24"/>
        </w:rPr>
        <w:t>.</w:t>
      </w:r>
      <w:r w:rsidRPr="00DF462A">
        <w:rPr>
          <w:rFonts w:cs="Arial"/>
          <w:sz w:val="24"/>
          <w:szCs w:val="24"/>
          <w:lang w:val="en-US"/>
        </w:rPr>
        <w:t>T</w:t>
      </w:r>
      <w:r w:rsidRPr="00DF462A">
        <w:rPr>
          <w:rFonts w:cs="Arial"/>
          <w:sz w:val="24"/>
          <w:szCs w:val="24"/>
        </w:rPr>
        <w:t xml:space="preserve">. </w:t>
      </w:r>
      <w:r w:rsidRPr="00DF462A">
        <w:rPr>
          <w:rFonts w:cs="Arial"/>
          <w:sz w:val="24"/>
          <w:szCs w:val="24"/>
          <w:lang w:val="en-US"/>
        </w:rPr>
        <w:t>Event</w:t>
      </w:r>
      <w:r w:rsidRPr="00DF462A">
        <w:rPr>
          <w:rFonts w:cs="Arial"/>
          <w:sz w:val="24"/>
          <w:szCs w:val="24"/>
        </w:rPr>
        <w:t xml:space="preserve"> </w:t>
      </w:r>
      <w:r w:rsidRPr="00DF462A">
        <w:rPr>
          <w:rFonts w:cs="Arial"/>
          <w:sz w:val="24"/>
          <w:szCs w:val="24"/>
          <w:lang w:val="en-US"/>
        </w:rPr>
        <w:t>Pass</w:t>
      </w:r>
      <w:r w:rsidRPr="00DF462A">
        <w:rPr>
          <w:rFonts w:cs="Arial"/>
          <w:sz w:val="24"/>
          <w:szCs w:val="24"/>
        </w:rPr>
        <w:t>.</w:t>
      </w:r>
    </w:p>
    <w:p w:rsidR="00E03E07" w:rsidRPr="00DF462A" w:rsidRDefault="00E03E07" w:rsidP="00BF796A">
      <w:pPr>
        <w:pStyle w:val="a3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 w:rsidRPr="00DF462A">
        <w:rPr>
          <w:rFonts w:cs="Arial"/>
          <w:sz w:val="24"/>
          <w:szCs w:val="24"/>
        </w:rPr>
        <w:t>Οι</w:t>
      </w:r>
      <w:r w:rsidR="00707797">
        <w:rPr>
          <w:rFonts w:cs="Arial"/>
          <w:sz w:val="24"/>
          <w:szCs w:val="24"/>
        </w:rPr>
        <w:t xml:space="preserve"> κάρτες θα εκτυπώνονται εφάπαξ</w:t>
      </w:r>
      <w:r w:rsidRPr="00DF462A">
        <w:rPr>
          <w:rFonts w:cs="Arial"/>
          <w:sz w:val="24"/>
          <w:szCs w:val="24"/>
        </w:rPr>
        <w:t xml:space="preserve">, χωρίς αναγραφόμενη ημερομηνία και ισχύ και θα </w:t>
      </w:r>
      <w:proofErr w:type="spellStart"/>
      <w:r w:rsidRPr="00DF462A">
        <w:rPr>
          <w:rFonts w:cs="Arial"/>
          <w:sz w:val="24"/>
          <w:szCs w:val="24"/>
        </w:rPr>
        <w:t>επανεκτυπώνονται</w:t>
      </w:r>
      <w:proofErr w:type="spellEnd"/>
      <w:r w:rsidRPr="00DF462A">
        <w:rPr>
          <w:rFonts w:cs="Arial"/>
          <w:sz w:val="24"/>
          <w:szCs w:val="24"/>
        </w:rPr>
        <w:t xml:space="preserve"> μόνο σε περίπτωση αλλαγής των αναγραφόμενων στοιχείων.</w:t>
      </w:r>
    </w:p>
    <w:p w:rsidR="00E03E07" w:rsidRPr="00DF462A" w:rsidRDefault="00DF462A" w:rsidP="00DF462A">
      <w:pPr>
        <w:pStyle w:val="a3"/>
        <w:numPr>
          <w:ilvl w:val="0"/>
          <w:numId w:val="9"/>
        </w:numPr>
        <w:jc w:val="both"/>
        <w:rPr>
          <w:rFonts w:cs="Arial"/>
          <w:b/>
          <w:sz w:val="24"/>
          <w:szCs w:val="24"/>
          <w:u w:val="single"/>
        </w:rPr>
      </w:pPr>
      <w:r w:rsidRPr="00DF462A">
        <w:rPr>
          <w:rFonts w:cs="Arial"/>
          <w:b/>
          <w:sz w:val="24"/>
          <w:szCs w:val="24"/>
          <w:u w:val="single"/>
        </w:rPr>
        <w:t>Σε περίπτωση μη τήρηση</w:t>
      </w:r>
      <w:r w:rsidR="00707797">
        <w:rPr>
          <w:rFonts w:cs="Arial"/>
          <w:b/>
          <w:sz w:val="24"/>
          <w:szCs w:val="24"/>
          <w:u w:val="single"/>
        </w:rPr>
        <w:t>ς</w:t>
      </w:r>
      <w:r w:rsidRPr="00DF462A">
        <w:rPr>
          <w:rFonts w:cs="Arial"/>
          <w:b/>
          <w:sz w:val="24"/>
          <w:szCs w:val="24"/>
          <w:u w:val="single"/>
        </w:rPr>
        <w:t xml:space="preserve"> του απαραίτητου χρονικού διαστήματος και </w:t>
      </w:r>
      <w:r w:rsidR="00707797">
        <w:rPr>
          <w:rFonts w:cs="Arial"/>
          <w:b/>
          <w:sz w:val="24"/>
          <w:szCs w:val="24"/>
          <w:u w:val="single"/>
        </w:rPr>
        <w:t>τ</w:t>
      </w:r>
      <w:r w:rsidRPr="00DF462A">
        <w:rPr>
          <w:rFonts w:cs="Arial"/>
          <w:b/>
          <w:sz w:val="24"/>
          <w:szCs w:val="24"/>
          <w:u w:val="single"/>
        </w:rPr>
        <w:t>η</w:t>
      </w:r>
      <w:r w:rsidR="00707797">
        <w:rPr>
          <w:rFonts w:cs="Arial"/>
          <w:b/>
          <w:sz w:val="24"/>
          <w:szCs w:val="24"/>
          <w:u w:val="single"/>
        </w:rPr>
        <w:t>ς</w:t>
      </w:r>
      <w:r w:rsidRPr="00DF462A">
        <w:rPr>
          <w:rFonts w:cs="Arial"/>
          <w:b/>
          <w:sz w:val="24"/>
          <w:szCs w:val="24"/>
          <w:u w:val="single"/>
        </w:rPr>
        <w:t xml:space="preserve"> ορθή</w:t>
      </w:r>
      <w:r w:rsidR="00707797">
        <w:rPr>
          <w:rFonts w:cs="Arial"/>
          <w:b/>
          <w:sz w:val="24"/>
          <w:szCs w:val="24"/>
          <w:u w:val="single"/>
        </w:rPr>
        <w:t>ς</w:t>
      </w:r>
      <w:r w:rsidRPr="00DF462A">
        <w:rPr>
          <w:rFonts w:cs="Arial"/>
          <w:b/>
          <w:sz w:val="24"/>
          <w:szCs w:val="24"/>
          <w:u w:val="single"/>
        </w:rPr>
        <w:t xml:space="preserve"> αποστολή</w:t>
      </w:r>
      <w:r w:rsidR="00707797">
        <w:rPr>
          <w:rFonts w:cs="Arial"/>
          <w:b/>
          <w:sz w:val="24"/>
          <w:szCs w:val="24"/>
          <w:u w:val="single"/>
        </w:rPr>
        <w:t>ς δικαιολογητικών</w:t>
      </w:r>
      <w:r w:rsidRPr="00DF462A">
        <w:rPr>
          <w:rFonts w:cs="Arial"/>
          <w:b/>
          <w:sz w:val="24"/>
          <w:szCs w:val="24"/>
          <w:u w:val="single"/>
        </w:rPr>
        <w:t>, η ευθύνη για την μη έκδοση κάρτας και μη συμμετοχή</w:t>
      </w:r>
      <w:r w:rsidR="00707797">
        <w:rPr>
          <w:rFonts w:cs="Arial"/>
          <w:b/>
          <w:sz w:val="24"/>
          <w:szCs w:val="24"/>
          <w:u w:val="single"/>
        </w:rPr>
        <w:t>ς</w:t>
      </w:r>
      <w:r w:rsidRPr="00DF462A">
        <w:rPr>
          <w:rFonts w:cs="Arial"/>
          <w:b/>
          <w:sz w:val="24"/>
          <w:szCs w:val="24"/>
          <w:u w:val="single"/>
        </w:rPr>
        <w:t xml:space="preserve"> αθλητή – αθλήτριας σε πρωτάθλημα, θα βαρύ</w:t>
      </w:r>
      <w:r w:rsidR="00707797">
        <w:rPr>
          <w:rFonts w:cs="Arial"/>
          <w:b/>
          <w:sz w:val="24"/>
          <w:szCs w:val="24"/>
          <w:u w:val="single"/>
        </w:rPr>
        <w:t>νει αποκλειστικά το σωματείο</w:t>
      </w:r>
      <w:r w:rsidRPr="00DF462A">
        <w:rPr>
          <w:rFonts w:cs="Arial"/>
          <w:b/>
          <w:sz w:val="24"/>
          <w:szCs w:val="24"/>
          <w:u w:val="single"/>
        </w:rPr>
        <w:t xml:space="preserve">. </w:t>
      </w:r>
    </w:p>
    <w:p w:rsidR="00F841A2" w:rsidRPr="00DF462A" w:rsidRDefault="00E91BBA" w:rsidP="00F515FD">
      <w:pPr>
        <w:jc w:val="both"/>
        <w:rPr>
          <w:rFonts w:cs="Arial"/>
          <w:sz w:val="24"/>
          <w:szCs w:val="24"/>
        </w:rPr>
      </w:pPr>
      <w:r w:rsidRPr="00DF462A">
        <w:rPr>
          <w:rFonts w:cs="Arial"/>
          <w:sz w:val="24"/>
          <w:szCs w:val="24"/>
        </w:rPr>
        <w:t>Σας υπενθυμίζουμε ότι όσον</w:t>
      </w:r>
      <w:r w:rsidR="00F841A2" w:rsidRPr="00DF462A">
        <w:rPr>
          <w:rFonts w:cs="Arial"/>
          <w:sz w:val="24"/>
          <w:szCs w:val="24"/>
        </w:rPr>
        <w:t xml:space="preserve"> αφορά τα Διεθνή Πρωταθλήματα, θα πρέπει, όλα τα δικαιολογητικά για έκδοση κάρτας </w:t>
      </w:r>
      <w:r w:rsidR="00F841A2" w:rsidRPr="00DF462A">
        <w:rPr>
          <w:rFonts w:cs="Arial"/>
          <w:sz w:val="24"/>
          <w:szCs w:val="24"/>
          <w:lang w:val="en-US"/>
        </w:rPr>
        <w:t>GAL</w:t>
      </w:r>
      <w:r w:rsidR="00F841A2" w:rsidRPr="00DF462A">
        <w:rPr>
          <w:rFonts w:cs="Arial"/>
          <w:sz w:val="24"/>
          <w:szCs w:val="24"/>
        </w:rPr>
        <w:t xml:space="preserve">, </w:t>
      </w:r>
      <w:r w:rsidR="00F515FD" w:rsidRPr="00DF462A">
        <w:rPr>
          <w:rFonts w:cs="Arial"/>
          <w:sz w:val="24"/>
          <w:szCs w:val="24"/>
        </w:rPr>
        <w:t>να αποστέλλονται στην ΕΛ.Ο.Τ.,</w:t>
      </w:r>
      <w:r w:rsidR="000D2EEA" w:rsidRPr="00DF462A">
        <w:rPr>
          <w:rFonts w:cs="Arial"/>
          <w:sz w:val="24"/>
          <w:szCs w:val="24"/>
        </w:rPr>
        <w:t xml:space="preserve"> τουλ</w:t>
      </w:r>
      <w:r w:rsidR="00117F80" w:rsidRPr="00DF462A">
        <w:rPr>
          <w:rFonts w:cs="Arial"/>
          <w:sz w:val="24"/>
          <w:szCs w:val="24"/>
        </w:rPr>
        <w:t xml:space="preserve">άχιστον </w:t>
      </w:r>
      <w:r w:rsidR="00117F80" w:rsidRPr="00DF462A">
        <w:rPr>
          <w:rFonts w:cs="Arial"/>
          <w:b/>
          <w:sz w:val="24"/>
          <w:szCs w:val="24"/>
          <w:u w:val="single"/>
        </w:rPr>
        <w:t>40</w:t>
      </w:r>
      <w:r w:rsidR="000D2EEA" w:rsidRPr="00DF462A">
        <w:rPr>
          <w:rFonts w:cs="Arial"/>
          <w:b/>
          <w:sz w:val="24"/>
          <w:szCs w:val="24"/>
          <w:u w:val="single"/>
        </w:rPr>
        <w:t xml:space="preserve"> ημ</w:t>
      </w:r>
      <w:r w:rsidR="00F841A2" w:rsidRPr="00DF462A">
        <w:rPr>
          <w:rFonts w:cs="Arial"/>
          <w:b/>
          <w:sz w:val="24"/>
          <w:szCs w:val="24"/>
          <w:u w:val="single"/>
        </w:rPr>
        <w:t>έρες</w:t>
      </w:r>
      <w:r w:rsidR="00707797">
        <w:rPr>
          <w:rFonts w:cs="Arial"/>
          <w:b/>
          <w:sz w:val="24"/>
          <w:szCs w:val="24"/>
        </w:rPr>
        <w:t xml:space="preserve"> πριν την δήλωση συμμετοχής</w:t>
      </w:r>
      <w:r w:rsidR="00FE4B23" w:rsidRPr="00DF462A">
        <w:rPr>
          <w:rFonts w:cs="Arial"/>
          <w:b/>
          <w:sz w:val="24"/>
          <w:szCs w:val="24"/>
        </w:rPr>
        <w:t xml:space="preserve"> </w:t>
      </w:r>
      <w:r w:rsidR="00BF796A" w:rsidRPr="00DF462A">
        <w:rPr>
          <w:rFonts w:cs="Arial"/>
          <w:b/>
          <w:sz w:val="24"/>
          <w:szCs w:val="24"/>
        </w:rPr>
        <w:t>στην εν λόγω διοργάνωση</w:t>
      </w:r>
      <w:r w:rsidR="000D2EEA" w:rsidRPr="00DF462A">
        <w:rPr>
          <w:rFonts w:cs="Arial"/>
          <w:b/>
          <w:sz w:val="24"/>
          <w:szCs w:val="24"/>
        </w:rPr>
        <w:t>.</w:t>
      </w:r>
      <w:r w:rsidR="00707797">
        <w:rPr>
          <w:rFonts w:cs="Arial"/>
          <w:sz w:val="24"/>
          <w:szCs w:val="24"/>
        </w:rPr>
        <w:t xml:space="preserve"> Σας εφιστούμε την προσοχή</w:t>
      </w:r>
      <w:r w:rsidR="00F515FD" w:rsidRPr="00DF462A">
        <w:rPr>
          <w:rFonts w:cs="Arial"/>
          <w:sz w:val="24"/>
          <w:szCs w:val="24"/>
        </w:rPr>
        <w:t>, στην πιστ</w:t>
      </w:r>
      <w:r w:rsidR="00F841A2" w:rsidRPr="00DF462A">
        <w:rPr>
          <w:rFonts w:cs="Arial"/>
          <w:sz w:val="24"/>
          <w:szCs w:val="24"/>
        </w:rPr>
        <w:t>ή τήρηση των 4</w:t>
      </w:r>
      <w:r w:rsidR="000D2EEA" w:rsidRPr="00DF462A">
        <w:rPr>
          <w:rFonts w:cs="Arial"/>
          <w:sz w:val="24"/>
          <w:szCs w:val="24"/>
        </w:rPr>
        <w:t>0 ημερών</w:t>
      </w:r>
      <w:r w:rsidR="00F515FD" w:rsidRPr="00DF462A">
        <w:rPr>
          <w:rFonts w:cs="Arial"/>
          <w:sz w:val="24"/>
          <w:szCs w:val="24"/>
        </w:rPr>
        <w:t xml:space="preserve">, καθώς η ΕΛ.Ο.Τ., </w:t>
      </w:r>
      <w:r w:rsidR="00F515FD" w:rsidRPr="00707797">
        <w:rPr>
          <w:rFonts w:cs="Arial"/>
          <w:b/>
          <w:sz w:val="24"/>
          <w:szCs w:val="24"/>
          <w:u w:val="single"/>
        </w:rPr>
        <w:t>θα πρέπει να καταθ</w:t>
      </w:r>
      <w:r w:rsidR="00707797" w:rsidRPr="00707797">
        <w:rPr>
          <w:rFonts w:cs="Arial"/>
          <w:b/>
          <w:sz w:val="24"/>
          <w:szCs w:val="24"/>
          <w:u w:val="single"/>
        </w:rPr>
        <w:t xml:space="preserve">έτει τα ορθά δικαιολογητικά </w:t>
      </w:r>
      <w:r w:rsidR="00F515FD" w:rsidRPr="00707797">
        <w:rPr>
          <w:rFonts w:cs="Arial"/>
          <w:b/>
          <w:sz w:val="24"/>
          <w:szCs w:val="24"/>
          <w:u w:val="single"/>
        </w:rPr>
        <w:t>(άνευ εκκρεμότητας)</w:t>
      </w:r>
      <w:r w:rsidR="00F515FD" w:rsidRPr="00DF462A">
        <w:rPr>
          <w:rFonts w:cs="Arial"/>
          <w:sz w:val="24"/>
          <w:szCs w:val="24"/>
        </w:rPr>
        <w:t xml:space="preserve"> στην Παγκόσμια Ο</w:t>
      </w:r>
      <w:r w:rsidR="000D2EEA" w:rsidRPr="00DF462A">
        <w:rPr>
          <w:rFonts w:cs="Arial"/>
          <w:sz w:val="24"/>
          <w:szCs w:val="24"/>
        </w:rPr>
        <w:t>μοσπονδία</w:t>
      </w:r>
      <w:r w:rsidR="00F841A2" w:rsidRPr="00DF462A">
        <w:rPr>
          <w:rFonts w:cs="Arial"/>
          <w:sz w:val="24"/>
          <w:szCs w:val="24"/>
        </w:rPr>
        <w:t>.</w:t>
      </w:r>
    </w:p>
    <w:p w:rsidR="00F841A2" w:rsidRPr="00DF462A" w:rsidRDefault="00F841A2" w:rsidP="00F515FD">
      <w:pPr>
        <w:jc w:val="both"/>
        <w:rPr>
          <w:rFonts w:cs="Arial"/>
          <w:sz w:val="24"/>
          <w:szCs w:val="24"/>
        </w:rPr>
      </w:pPr>
      <w:r w:rsidRPr="00DF462A">
        <w:rPr>
          <w:rFonts w:cs="Arial"/>
          <w:sz w:val="24"/>
          <w:szCs w:val="24"/>
        </w:rPr>
        <w:t>Όσον αφορά τα Ε</w:t>
      </w:r>
      <w:r w:rsidR="00117F80" w:rsidRPr="00DF462A">
        <w:rPr>
          <w:rFonts w:cs="Arial"/>
          <w:sz w:val="24"/>
          <w:szCs w:val="24"/>
        </w:rPr>
        <w:t xml:space="preserve">σωτερικά </w:t>
      </w:r>
      <w:r w:rsidRPr="00DF462A">
        <w:rPr>
          <w:rFonts w:cs="Arial"/>
          <w:sz w:val="24"/>
          <w:szCs w:val="24"/>
        </w:rPr>
        <w:t>Π</w:t>
      </w:r>
      <w:r w:rsidR="000D2EEA" w:rsidRPr="00DF462A">
        <w:rPr>
          <w:rFonts w:cs="Arial"/>
          <w:sz w:val="24"/>
          <w:szCs w:val="24"/>
        </w:rPr>
        <w:t>ρωτ</w:t>
      </w:r>
      <w:r w:rsidR="00117F80" w:rsidRPr="00DF462A">
        <w:rPr>
          <w:rFonts w:cs="Arial"/>
          <w:sz w:val="24"/>
          <w:szCs w:val="24"/>
        </w:rPr>
        <w:t xml:space="preserve">άθλημα </w:t>
      </w:r>
      <w:r w:rsidRPr="00DF462A">
        <w:rPr>
          <w:rFonts w:cs="Arial"/>
          <w:sz w:val="24"/>
          <w:szCs w:val="24"/>
        </w:rPr>
        <w:t xml:space="preserve">(Πανελλήνια – Κύπελλα – Διασυλλογικά) </w:t>
      </w:r>
      <w:r w:rsidR="00117F80" w:rsidRPr="00DF462A">
        <w:rPr>
          <w:rFonts w:cs="Arial"/>
          <w:sz w:val="24"/>
          <w:szCs w:val="24"/>
        </w:rPr>
        <w:t>που διοργανώνονται από την ΕΛ.Ο.Τ.</w:t>
      </w:r>
      <w:r w:rsidRPr="00DF462A">
        <w:rPr>
          <w:rFonts w:cs="Arial"/>
          <w:sz w:val="24"/>
          <w:szCs w:val="24"/>
        </w:rPr>
        <w:t>. θ</w:t>
      </w:r>
      <w:r w:rsidR="00F515FD" w:rsidRPr="00DF462A">
        <w:rPr>
          <w:rFonts w:cs="Arial"/>
          <w:sz w:val="24"/>
          <w:szCs w:val="24"/>
        </w:rPr>
        <w:t>α πρέπει</w:t>
      </w:r>
      <w:r w:rsidRPr="00DF462A">
        <w:rPr>
          <w:rFonts w:cs="Arial"/>
          <w:sz w:val="24"/>
          <w:szCs w:val="24"/>
        </w:rPr>
        <w:t xml:space="preserve">, </w:t>
      </w:r>
      <w:r w:rsidRPr="00DF462A">
        <w:rPr>
          <w:rFonts w:cs="Arial"/>
          <w:b/>
          <w:sz w:val="24"/>
          <w:szCs w:val="24"/>
        </w:rPr>
        <w:t>όλα τα δικαιολογητικά (άνευ εκκρεμότητας)</w:t>
      </w:r>
      <w:r w:rsidRPr="00DF462A">
        <w:rPr>
          <w:rFonts w:cs="Arial"/>
          <w:sz w:val="24"/>
          <w:szCs w:val="24"/>
        </w:rPr>
        <w:t xml:space="preserve"> να αποστέλλονται στην ΕΛ.Ο.Τ., τουλάχιστον </w:t>
      </w:r>
      <w:r w:rsidRPr="00DF462A">
        <w:rPr>
          <w:rFonts w:cs="Arial"/>
          <w:b/>
          <w:sz w:val="24"/>
          <w:szCs w:val="24"/>
          <w:u w:val="single"/>
        </w:rPr>
        <w:t>15 ημέρες</w:t>
      </w:r>
      <w:r w:rsidRPr="00DF462A">
        <w:rPr>
          <w:rFonts w:cs="Arial"/>
          <w:b/>
          <w:sz w:val="24"/>
          <w:szCs w:val="24"/>
        </w:rPr>
        <w:t xml:space="preserve"> πριν την ημερομηνία λήξης συμμετοχής</w:t>
      </w:r>
      <w:r w:rsidR="00707797">
        <w:rPr>
          <w:rFonts w:cs="Arial"/>
          <w:b/>
          <w:sz w:val="24"/>
          <w:szCs w:val="24"/>
        </w:rPr>
        <w:t>,</w:t>
      </w:r>
      <w:r w:rsidRPr="00DF462A">
        <w:rPr>
          <w:rFonts w:cs="Arial"/>
          <w:b/>
          <w:sz w:val="24"/>
          <w:szCs w:val="24"/>
        </w:rPr>
        <w:t xml:space="preserve"> της κάθε διοργάνωσης</w:t>
      </w:r>
      <w:r w:rsidRPr="00DF462A">
        <w:rPr>
          <w:rFonts w:cs="Arial"/>
          <w:sz w:val="24"/>
          <w:szCs w:val="24"/>
        </w:rPr>
        <w:t xml:space="preserve">.  </w:t>
      </w:r>
    </w:p>
    <w:p w:rsidR="0085478A" w:rsidRPr="00DF462A" w:rsidRDefault="00A43C0D" w:rsidP="0085478A">
      <w:pPr>
        <w:jc w:val="both"/>
        <w:rPr>
          <w:rFonts w:cs="Arial"/>
          <w:b/>
          <w:color w:val="FF0000"/>
          <w:sz w:val="24"/>
          <w:szCs w:val="24"/>
          <w:u w:val="single"/>
        </w:rPr>
      </w:pPr>
      <w:r w:rsidRPr="00DF462A">
        <w:rPr>
          <w:rFonts w:cs="Arial"/>
          <w:b/>
          <w:color w:val="FF0000"/>
          <w:sz w:val="24"/>
          <w:szCs w:val="24"/>
          <w:u w:val="single"/>
        </w:rPr>
        <w:t>Είναι σημα</w:t>
      </w:r>
      <w:r w:rsidR="00BF796A" w:rsidRPr="00DF462A">
        <w:rPr>
          <w:rFonts w:cs="Arial"/>
          <w:b/>
          <w:color w:val="FF0000"/>
          <w:sz w:val="24"/>
          <w:szCs w:val="24"/>
          <w:u w:val="single"/>
        </w:rPr>
        <w:t xml:space="preserve">ντικό να γνωρίζετε ότι </w:t>
      </w:r>
      <w:r w:rsidR="004602CB">
        <w:rPr>
          <w:rFonts w:cs="Arial"/>
          <w:b/>
          <w:color w:val="FF0000"/>
          <w:sz w:val="24"/>
          <w:szCs w:val="24"/>
          <w:u w:val="single"/>
        </w:rPr>
        <w:t xml:space="preserve">η Ελληνική Κάρτα Διαπίστευσης, έχει ενσωματωθεί στις κάρτες της Παγκόσμιας Ομοσπονδίας και </w:t>
      </w:r>
      <w:r w:rsidRPr="00DF462A">
        <w:rPr>
          <w:rFonts w:cs="Arial"/>
          <w:b/>
          <w:color w:val="FF0000"/>
          <w:sz w:val="24"/>
          <w:szCs w:val="24"/>
          <w:u w:val="single"/>
        </w:rPr>
        <w:t>θα πρ</w:t>
      </w:r>
      <w:r w:rsidR="00707797">
        <w:rPr>
          <w:rFonts w:cs="Arial"/>
          <w:b/>
          <w:color w:val="FF0000"/>
          <w:sz w:val="24"/>
          <w:szCs w:val="24"/>
          <w:u w:val="single"/>
        </w:rPr>
        <w:t xml:space="preserve">έπει </w:t>
      </w:r>
      <w:r w:rsidR="00F07259" w:rsidRPr="00DF462A">
        <w:rPr>
          <w:rFonts w:cs="Arial"/>
          <w:b/>
          <w:color w:val="FF0000"/>
          <w:sz w:val="24"/>
          <w:szCs w:val="24"/>
          <w:u w:val="single"/>
        </w:rPr>
        <w:t>όλοι όσοι προαναφέρθηκαν (αθλητές</w:t>
      </w:r>
      <w:r w:rsidR="003C7714" w:rsidRPr="00DF462A">
        <w:rPr>
          <w:rFonts w:cs="Arial"/>
          <w:b/>
          <w:color w:val="FF0000"/>
          <w:sz w:val="24"/>
          <w:szCs w:val="24"/>
          <w:u w:val="single"/>
        </w:rPr>
        <w:t xml:space="preserve">, προπονητές, διαιτητές, </w:t>
      </w:r>
      <w:r w:rsidR="00D611FA" w:rsidRPr="00DF462A">
        <w:rPr>
          <w:rFonts w:cs="Arial"/>
          <w:b/>
          <w:color w:val="FF0000"/>
          <w:sz w:val="24"/>
          <w:szCs w:val="24"/>
          <w:u w:val="single"/>
        </w:rPr>
        <w:t>μέλη Δ.Σ. των σωματείων,</w:t>
      </w:r>
      <w:r w:rsidR="00F07259" w:rsidRPr="00DF462A">
        <w:rPr>
          <w:rFonts w:cs="Arial"/>
          <w:b/>
          <w:color w:val="FF0000"/>
          <w:sz w:val="24"/>
          <w:szCs w:val="24"/>
          <w:u w:val="single"/>
        </w:rPr>
        <w:t xml:space="preserve"> κ.α.) </w:t>
      </w:r>
      <w:r w:rsidR="003C7714" w:rsidRPr="00DF462A">
        <w:rPr>
          <w:rFonts w:cs="Arial"/>
          <w:b/>
          <w:color w:val="FF0000"/>
          <w:sz w:val="24"/>
          <w:szCs w:val="24"/>
          <w:u w:val="single"/>
        </w:rPr>
        <w:t>να έχο</w:t>
      </w:r>
      <w:r w:rsidR="00F07259" w:rsidRPr="00DF462A">
        <w:rPr>
          <w:rFonts w:cs="Arial"/>
          <w:b/>
          <w:color w:val="FF0000"/>
          <w:sz w:val="24"/>
          <w:szCs w:val="24"/>
          <w:u w:val="single"/>
        </w:rPr>
        <w:t>υν προβεί στην έκδοση και ΚΑΤΟΧΗ</w:t>
      </w:r>
      <w:r w:rsidR="00BF796A" w:rsidRPr="00DF462A">
        <w:rPr>
          <w:rFonts w:cs="Arial"/>
          <w:b/>
          <w:color w:val="FF0000"/>
          <w:sz w:val="24"/>
          <w:szCs w:val="24"/>
          <w:u w:val="single"/>
        </w:rPr>
        <w:t xml:space="preserve"> της κάρτας που επιθυμούν,</w:t>
      </w:r>
      <w:r w:rsidR="003C7714" w:rsidRPr="00DF462A">
        <w:rPr>
          <w:rFonts w:cs="Arial"/>
          <w:b/>
          <w:color w:val="FF0000"/>
          <w:sz w:val="24"/>
          <w:szCs w:val="24"/>
          <w:u w:val="single"/>
        </w:rPr>
        <w:t xml:space="preserve"> πριν την έναρξη κάθε ετήσιας αγωνιστικής περιόδου ώστε να είναι εφικτή η προσκόμιση της εν λόγω κάρτας, όπου και όταν απαιτείται. </w:t>
      </w:r>
      <w:r w:rsidRPr="00DF462A">
        <w:rPr>
          <w:rFonts w:cs="Arial"/>
          <w:b/>
          <w:color w:val="FF0000"/>
          <w:sz w:val="24"/>
          <w:szCs w:val="24"/>
          <w:u w:val="single"/>
        </w:rPr>
        <w:t xml:space="preserve"> </w:t>
      </w:r>
    </w:p>
    <w:p w:rsidR="0085478A" w:rsidRPr="00707797" w:rsidRDefault="002E7167" w:rsidP="0085478A">
      <w:pPr>
        <w:jc w:val="center"/>
        <w:rPr>
          <w:rFonts w:cs="Arial"/>
          <w:b/>
          <w:color w:val="0000FF"/>
          <w:sz w:val="20"/>
          <w:szCs w:val="20"/>
          <w:highlight w:val="yellow"/>
          <w:u w:val="single"/>
        </w:rPr>
      </w:pPr>
      <w:r w:rsidRPr="00707797">
        <w:rPr>
          <w:rFonts w:cs="Arial"/>
          <w:b/>
          <w:color w:val="0000FF"/>
          <w:sz w:val="20"/>
          <w:szCs w:val="20"/>
          <w:highlight w:val="yellow"/>
          <w:u w:val="single"/>
        </w:rPr>
        <w:t>ΟΛΑ ΤΑ ΔΙΚΑΙΟΛΟΓΗΤΙΚΑ ΘΑ ΠΡΕΠΕΙ ΝΑ ΑΠΟΣΤΑΛΟΥΝ</w:t>
      </w:r>
    </w:p>
    <w:p w:rsidR="00223A25" w:rsidRPr="00707797" w:rsidRDefault="002E7167" w:rsidP="0085478A">
      <w:pPr>
        <w:spacing w:after="0" w:line="240" w:lineRule="auto"/>
        <w:jc w:val="center"/>
        <w:rPr>
          <w:rFonts w:cs="Arial"/>
          <w:b/>
          <w:color w:val="0000FF"/>
          <w:sz w:val="20"/>
          <w:szCs w:val="20"/>
          <w:highlight w:val="yellow"/>
          <w:u w:val="single"/>
        </w:rPr>
      </w:pPr>
      <w:r w:rsidRPr="00707797">
        <w:rPr>
          <w:rFonts w:cs="Arial"/>
          <w:b/>
          <w:color w:val="0000FF"/>
          <w:sz w:val="20"/>
          <w:szCs w:val="20"/>
          <w:highlight w:val="yellow"/>
          <w:u w:val="single"/>
        </w:rPr>
        <w:t xml:space="preserve">ΜΟΝΟ ΣΕ ΗΛΕΚΤΡΟΝΙΚΗ ΜΟΡΦΗ ΣΤΟ </w:t>
      </w:r>
      <w:r w:rsidRPr="00707797">
        <w:rPr>
          <w:rFonts w:cs="Arial"/>
          <w:b/>
          <w:color w:val="0000FF"/>
          <w:sz w:val="20"/>
          <w:szCs w:val="20"/>
          <w:highlight w:val="yellow"/>
          <w:u w:val="single"/>
          <w:lang w:val="en-US"/>
        </w:rPr>
        <w:t>E</w:t>
      </w:r>
      <w:r w:rsidRPr="00707797">
        <w:rPr>
          <w:rFonts w:cs="Arial"/>
          <w:b/>
          <w:color w:val="0000FF"/>
          <w:sz w:val="20"/>
          <w:szCs w:val="20"/>
          <w:highlight w:val="yellow"/>
          <w:u w:val="single"/>
        </w:rPr>
        <w:t>-</w:t>
      </w:r>
      <w:r w:rsidRPr="00707797">
        <w:rPr>
          <w:rFonts w:cs="Arial"/>
          <w:b/>
          <w:color w:val="0000FF"/>
          <w:sz w:val="20"/>
          <w:szCs w:val="20"/>
          <w:highlight w:val="yellow"/>
          <w:u w:val="single"/>
          <w:lang w:val="en-US"/>
        </w:rPr>
        <w:t>MAIL</w:t>
      </w:r>
      <w:r w:rsidRPr="00707797">
        <w:rPr>
          <w:rFonts w:cs="Arial"/>
          <w:b/>
          <w:color w:val="0000FF"/>
          <w:sz w:val="20"/>
          <w:szCs w:val="20"/>
          <w:highlight w:val="yellow"/>
          <w:u w:val="single"/>
        </w:rPr>
        <w:t xml:space="preserve"> ΤΗΣ ΟΜΟΣΠΟΝΔΙΑΣ</w:t>
      </w:r>
    </w:p>
    <w:p w:rsidR="0085478A" w:rsidRPr="00707797" w:rsidRDefault="0085478A" w:rsidP="0085478A">
      <w:pPr>
        <w:spacing w:after="0" w:line="240" w:lineRule="auto"/>
        <w:jc w:val="center"/>
        <w:rPr>
          <w:rFonts w:cs="Arial"/>
          <w:b/>
          <w:color w:val="0000FF"/>
          <w:sz w:val="20"/>
          <w:szCs w:val="20"/>
          <w:highlight w:val="yellow"/>
          <w:u w:val="single"/>
        </w:rPr>
      </w:pPr>
    </w:p>
    <w:p w:rsidR="005D07DA" w:rsidRPr="00707797" w:rsidRDefault="00DC3FBF" w:rsidP="0085478A">
      <w:pPr>
        <w:spacing w:after="0" w:line="240" w:lineRule="auto"/>
        <w:jc w:val="center"/>
        <w:rPr>
          <w:rFonts w:cs="Arial"/>
          <w:b/>
          <w:color w:val="0000FF"/>
          <w:sz w:val="32"/>
          <w:szCs w:val="32"/>
          <w:u w:val="single"/>
        </w:rPr>
      </w:pPr>
      <w:hyperlink r:id="rId8" w:history="1">
        <w:r w:rsidR="00F515FD" w:rsidRPr="00707797">
          <w:rPr>
            <w:rStyle w:val="-"/>
            <w:rFonts w:cs="Arial"/>
            <w:b/>
            <w:color w:val="0000FF"/>
            <w:sz w:val="32"/>
            <w:szCs w:val="32"/>
            <w:highlight w:val="yellow"/>
            <w:lang w:val="en-US"/>
          </w:rPr>
          <w:t>elot</w:t>
        </w:r>
        <w:r w:rsidR="00F515FD" w:rsidRPr="00707797">
          <w:rPr>
            <w:rStyle w:val="-"/>
            <w:rFonts w:cs="Arial"/>
            <w:b/>
            <w:color w:val="0000FF"/>
            <w:sz w:val="32"/>
            <w:szCs w:val="32"/>
            <w:highlight w:val="yellow"/>
          </w:rPr>
          <w:t>.</w:t>
        </w:r>
        <w:r w:rsidR="00F515FD" w:rsidRPr="00707797">
          <w:rPr>
            <w:rStyle w:val="-"/>
            <w:rFonts w:cs="Arial"/>
            <w:b/>
            <w:color w:val="0000FF"/>
            <w:sz w:val="32"/>
            <w:szCs w:val="32"/>
            <w:highlight w:val="yellow"/>
            <w:lang w:val="en-US"/>
          </w:rPr>
          <w:t>gal</w:t>
        </w:r>
        <w:r w:rsidR="00F515FD" w:rsidRPr="00707797">
          <w:rPr>
            <w:rStyle w:val="-"/>
            <w:rFonts w:cs="Arial"/>
            <w:b/>
            <w:color w:val="0000FF"/>
            <w:sz w:val="32"/>
            <w:szCs w:val="32"/>
            <w:highlight w:val="yellow"/>
          </w:rPr>
          <w:t>@</w:t>
        </w:r>
        <w:r w:rsidR="00F515FD" w:rsidRPr="00707797">
          <w:rPr>
            <w:rStyle w:val="-"/>
            <w:rFonts w:cs="Arial"/>
            <w:b/>
            <w:color w:val="0000FF"/>
            <w:sz w:val="32"/>
            <w:szCs w:val="32"/>
            <w:highlight w:val="yellow"/>
            <w:lang w:val="en-US"/>
          </w:rPr>
          <w:t>gmail</w:t>
        </w:r>
        <w:r w:rsidR="00F515FD" w:rsidRPr="00707797">
          <w:rPr>
            <w:rStyle w:val="-"/>
            <w:rFonts w:cs="Arial"/>
            <w:b/>
            <w:color w:val="0000FF"/>
            <w:sz w:val="32"/>
            <w:szCs w:val="32"/>
            <w:highlight w:val="yellow"/>
          </w:rPr>
          <w:t>.</w:t>
        </w:r>
        <w:r w:rsidR="00F515FD" w:rsidRPr="00707797">
          <w:rPr>
            <w:rStyle w:val="-"/>
            <w:rFonts w:cs="Arial"/>
            <w:b/>
            <w:color w:val="0000FF"/>
            <w:sz w:val="32"/>
            <w:szCs w:val="32"/>
            <w:highlight w:val="yellow"/>
            <w:lang w:val="en-US"/>
          </w:rPr>
          <w:t>com</w:t>
        </w:r>
      </w:hyperlink>
    </w:p>
    <w:p w:rsidR="0085478A" w:rsidRDefault="0085478A" w:rsidP="0085478A">
      <w:pPr>
        <w:jc w:val="both"/>
        <w:rPr>
          <w:rFonts w:cs="Arial"/>
          <w:sz w:val="24"/>
          <w:szCs w:val="24"/>
        </w:rPr>
      </w:pPr>
    </w:p>
    <w:p w:rsidR="00D611FA" w:rsidRPr="00D611FA" w:rsidRDefault="00D611FA" w:rsidP="0085478A">
      <w:pPr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ab/>
      </w:r>
      <w:r w:rsidRPr="00D611FA">
        <w:rPr>
          <w:rFonts w:cs="Arial"/>
          <w:b/>
          <w:sz w:val="24"/>
          <w:szCs w:val="24"/>
          <w:u w:val="single"/>
        </w:rPr>
        <w:t>ΕΚ ΤΗΣ ΕΛ.Ο.Τ.</w:t>
      </w:r>
    </w:p>
    <w:sectPr w:rsidR="00D611FA" w:rsidRPr="00D611FA" w:rsidSect="009C1402">
      <w:footerReference w:type="default" r:id="rId9"/>
      <w:pgSz w:w="11906" w:h="16838"/>
      <w:pgMar w:top="993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FBF" w:rsidRDefault="00DC3FBF" w:rsidP="003E7989">
      <w:pPr>
        <w:spacing w:after="0" w:line="240" w:lineRule="auto"/>
      </w:pPr>
      <w:r>
        <w:separator/>
      </w:r>
    </w:p>
  </w:endnote>
  <w:endnote w:type="continuationSeparator" w:id="0">
    <w:p w:rsidR="00DC3FBF" w:rsidRDefault="00DC3FBF" w:rsidP="003E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981184"/>
      <w:docPartObj>
        <w:docPartGallery w:val="Page Numbers (Bottom of Page)"/>
        <w:docPartUnique/>
      </w:docPartObj>
    </w:sdtPr>
    <w:sdtEndPr/>
    <w:sdtContent>
      <w:p w:rsidR="00967E30" w:rsidRDefault="00967E3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8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7E30" w:rsidRDefault="00967E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FBF" w:rsidRDefault="00DC3FBF" w:rsidP="003E7989">
      <w:pPr>
        <w:spacing w:after="0" w:line="240" w:lineRule="auto"/>
      </w:pPr>
      <w:r>
        <w:separator/>
      </w:r>
    </w:p>
  </w:footnote>
  <w:footnote w:type="continuationSeparator" w:id="0">
    <w:p w:rsidR="00DC3FBF" w:rsidRDefault="00DC3FBF" w:rsidP="003E7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7F8"/>
    <w:multiLevelType w:val="hybridMultilevel"/>
    <w:tmpl w:val="B9E05012"/>
    <w:lvl w:ilvl="0" w:tplc="28EA1BF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4D26"/>
    <w:multiLevelType w:val="hybridMultilevel"/>
    <w:tmpl w:val="3A066846"/>
    <w:lvl w:ilvl="0" w:tplc="1A14B0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55FA3"/>
    <w:multiLevelType w:val="hybridMultilevel"/>
    <w:tmpl w:val="718454C6"/>
    <w:lvl w:ilvl="0" w:tplc="7FFC6C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41A0"/>
    <w:multiLevelType w:val="hybridMultilevel"/>
    <w:tmpl w:val="D7009970"/>
    <w:lvl w:ilvl="0" w:tplc="D6B2FA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C745A"/>
    <w:multiLevelType w:val="hybridMultilevel"/>
    <w:tmpl w:val="C76E7F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E86F62"/>
    <w:multiLevelType w:val="hybridMultilevel"/>
    <w:tmpl w:val="B970930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B9495E"/>
    <w:multiLevelType w:val="hybridMultilevel"/>
    <w:tmpl w:val="CDE0932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3435B2"/>
    <w:multiLevelType w:val="hybridMultilevel"/>
    <w:tmpl w:val="77CE88F0"/>
    <w:lvl w:ilvl="0" w:tplc="1130C1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4D85"/>
    <w:multiLevelType w:val="hybridMultilevel"/>
    <w:tmpl w:val="C7D60F9E"/>
    <w:lvl w:ilvl="0" w:tplc="7220C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67"/>
    <w:rsid w:val="0002759E"/>
    <w:rsid w:val="00040DB0"/>
    <w:rsid w:val="000850BD"/>
    <w:rsid w:val="00085500"/>
    <w:rsid w:val="000D2EEA"/>
    <w:rsid w:val="00117F80"/>
    <w:rsid w:val="00135C5C"/>
    <w:rsid w:val="001A2E06"/>
    <w:rsid w:val="00223A25"/>
    <w:rsid w:val="00224977"/>
    <w:rsid w:val="00236FAF"/>
    <w:rsid w:val="00276159"/>
    <w:rsid w:val="00286FEE"/>
    <w:rsid w:val="002A4956"/>
    <w:rsid w:val="002B6DC3"/>
    <w:rsid w:val="002D0627"/>
    <w:rsid w:val="002E7167"/>
    <w:rsid w:val="00386D46"/>
    <w:rsid w:val="003B6223"/>
    <w:rsid w:val="003C7714"/>
    <w:rsid w:val="003E7989"/>
    <w:rsid w:val="004602CB"/>
    <w:rsid w:val="0046069C"/>
    <w:rsid w:val="00496531"/>
    <w:rsid w:val="004A2A55"/>
    <w:rsid w:val="004C221F"/>
    <w:rsid w:val="005825A0"/>
    <w:rsid w:val="005D07DA"/>
    <w:rsid w:val="005E5BC6"/>
    <w:rsid w:val="0060340A"/>
    <w:rsid w:val="0063331B"/>
    <w:rsid w:val="006957AC"/>
    <w:rsid w:val="006A752B"/>
    <w:rsid w:val="006B018D"/>
    <w:rsid w:val="006E2D17"/>
    <w:rsid w:val="0070350D"/>
    <w:rsid w:val="00707797"/>
    <w:rsid w:val="00716281"/>
    <w:rsid w:val="00720EE0"/>
    <w:rsid w:val="00725B81"/>
    <w:rsid w:val="007539A2"/>
    <w:rsid w:val="007701F2"/>
    <w:rsid w:val="007831EC"/>
    <w:rsid w:val="007B45B2"/>
    <w:rsid w:val="007D3F73"/>
    <w:rsid w:val="008013AB"/>
    <w:rsid w:val="0080152F"/>
    <w:rsid w:val="008470F6"/>
    <w:rsid w:val="0085478A"/>
    <w:rsid w:val="00864D4D"/>
    <w:rsid w:val="008745C7"/>
    <w:rsid w:val="008A118D"/>
    <w:rsid w:val="008B2C2A"/>
    <w:rsid w:val="00953282"/>
    <w:rsid w:val="00967E30"/>
    <w:rsid w:val="00995E88"/>
    <w:rsid w:val="009C1402"/>
    <w:rsid w:val="00A365B2"/>
    <w:rsid w:val="00A43C0D"/>
    <w:rsid w:val="00A53498"/>
    <w:rsid w:val="00A602D5"/>
    <w:rsid w:val="00AC1FF4"/>
    <w:rsid w:val="00B14371"/>
    <w:rsid w:val="00B149BB"/>
    <w:rsid w:val="00B31BCB"/>
    <w:rsid w:val="00B6350B"/>
    <w:rsid w:val="00B765BD"/>
    <w:rsid w:val="00BA68AA"/>
    <w:rsid w:val="00BE2DA6"/>
    <w:rsid w:val="00BE71EF"/>
    <w:rsid w:val="00BF796A"/>
    <w:rsid w:val="00C45458"/>
    <w:rsid w:val="00CB2FCB"/>
    <w:rsid w:val="00D6061A"/>
    <w:rsid w:val="00D611FA"/>
    <w:rsid w:val="00D73D26"/>
    <w:rsid w:val="00D9718F"/>
    <w:rsid w:val="00DB5C29"/>
    <w:rsid w:val="00DC3FBF"/>
    <w:rsid w:val="00DF0157"/>
    <w:rsid w:val="00DF462A"/>
    <w:rsid w:val="00E03E07"/>
    <w:rsid w:val="00E1587C"/>
    <w:rsid w:val="00E232B2"/>
    <w:rsid w:val="00E267C2"/>
    <w:rsid w:val="00E35BCD"/>
    <w:rsid w:val="00E3681D"/>
    <w:rsid w:val="00E82814"/>
    <w:rsid w:val="00E90728"/>
    <w:rsid w:val="00E91BBA"/>
    <w:rsid w:val="00F07259"/>
    <w:rsid w:val="00F515FD"/>
    <w:rsid w:val="00F67C21"/>
    <w:rsid w:val="00F75DA4"/>
    <w:rsid w:val="00F841A2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A885"/>
  <w15:docId w15:val="{7C428D7F-0DBE-4648-94D8-2E7DD0E7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16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7167"/>
    <w:rPr>
      <w:color w:val="410082" w:themeColor="hyperlink"/>
      <w:u w:val="single"/>
    </w:rPr>
  </w:style>
  <w:style w:type="paragraph" w:styleId="a3">
    <w:name w:val="List Paragraph"/>
    <w:basedOn w:val="a"/>
    <w:uiPriority w:val="34"/>
    <w:qFormat/>
    <w:rsid w:val="002E716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E7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E7989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3E7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E7989"/>
    <w:rPr>
      <w:rFonts w:asciiTheme="minorHAnsi" w:hAnsiTheme="minorHAnsi" w:cstheme="minorBidi"/>
      <w:sz w:val="22"/>
      <w:szCs w:val="22"/>
    </w:rPr>
  </w:style>
  <w:style w:type="character" w:styleId="a6">
    <w:name w:val="Mention"/>
    <w:basedOn w:val="a0"/>
    <w:uiPriority w:val="99"/>
    <w:semiHidden/>
    <w:unhideWhenUsed/>
    <w:rsid w:val="00F515FD"/>
    <w:rPr>
      <w:color w:val="2B579A"/>
      <w:shd w:val="clear" w:color="auto" w:fill="E6E6E6"/>
    </w:rPr>
  </w:style>
  <w:style w:type="paragraph" w:styleId="a7">
    <w:name w:val="Balloon Text"/>
    <w:basedOn w:val="a"/>
    <w:link w:val="Char1"/>
    <w:uiPriority w:val="99"/>
    <w:semiHidden/>
    <w:unhideWhenUsed/>
    <w:rsid w:val="00801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0152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60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t.g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Αποκορύφωμα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31541-5669-488A-86CB-2A461B3C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HELLENIC TAEKWONDO FEDERATION</cp:lastModifiedBy>
  <cp:revision>11</cp:revision>
  <cp:lastPrinted>2017-08-30T09:49:00Z</cp:lastPrinted>
  <dcterms:created xsi:type="dcterms:W3CDTF">2017-08-29T09:40:00Z</dcterms:created>
  <dcterms:modified xsi:type="dcterms:W3CDTF">2017-08-31T07:38:00Z</dcterms:modified>
</cp:coreProperties>
</file>